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11 years of experience specializing in automation, cloud infrastructure, and CI/CD practices. Proven track record in enhancing system reliability and scalability using AWS, Azure, Terraform, and container technologies. I bring expertise in collaborating with cross-functional teams to implement best practices to streamline workflows and ensure optimal performance of cloud-based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Ansible, Pulumi, Chef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Go, Node.js,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Jenkins, CircleCI, ArgoCD, GitLab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New Relic,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broadly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ensure seamless integration of application updates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 cycles across multiple environments that significantly reduced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provisioning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scaling of cloud resources while maintaining compliance and security standards within healthcare solutions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utilizing agile methodologies, to define optimal deployment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system reliability and allowing for continuous deployment without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security best practices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integrating automated security scanning tools that proactively identify vulnerabilities and ensure compliance with industry regulations for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cloud application performance through in-depth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system health tracking and reduced incident resolution times, ensuring high availability for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existing container workflows by migrating monolithic applications into a microservices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scalability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logging and monitoring solutions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real-time insights into application and infrastructure performance for better incident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to junior team members, sharing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technologies, fostering an environment of continuous learning and improvement that improved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tuning measures within cloud deployments, analyzing metrics and application logs to enhance system efficiency, resulting in notably improved latency and better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and maintained comprehensive documentation for platform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assuring adherence to audit requirements while facilitating knowledge transfer within the organization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training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reusable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contributing to reducing manual efforts and optimizing workflows, which allowed teams to focus on more strategic tasks instead.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self-service solutions for internal stakeholders, improving satisfaction and operational efficiency by allowing teams to provision their cloud resources without unnecessary delays or dependencies on the infrastructure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assessments and vulnerability scans within cloud environments, establishing protocols for incident response that prevented potential breaches and ensured adherence to compliance standards in healthcare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delivery and business teams to streamline workflows,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tracking, which enhanced transparency and coordination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lessons from continuous learning sessions to adopt cutting-edge technologies and practices, contributing to the evolution of DevOps methodologies within the organization while staying current with industry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rapid deployment of cloud-based applications while providing high throughput and performance that supported various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enabling the team to manage microservices efficiently while ensuring seamless scalability and load balancing during high-demand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test-driven development practices that improved code quality and reduced defects across multiple deployment cycles in a collaborative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cloud architecture discussions, evaluating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Meshes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resilience and observability of applications that were crucial for our healthcare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response teams to troubleshoot and resolve production issues,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log analysis to detect and eliminate root causes effectively while ensuring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frequency while maintaining system stability and allowing for quicker adaptation to market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cost optimization initiatives,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Cost Explorer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cloud budgeting tools to analyze and forecast expenditure which resulted in a significant decrease in unnecessary cloud spending.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network security policies and best practices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integrity and customer privacy requirement were consistently met through stringent policies and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 internal training program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real project case studies, empowering team members to directly implement best practices and reduce bottlenecks in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monitoring tools, creating a holistic view of application performance that enabled proactive scaling based on metrics and thresholds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and collaborative coding workflows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team members followed standardized protocols for contributing code, leading to more efficient reviews and merges.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teams to align application development methodologies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unified strategy for software delivery and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