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skilled in web and mobile applications, and a focus on DevOps practices. Adept at automating workflows and optimizing deployment processes for enhanced performance and improved developer experience. Passionate about fostering innovation and collaboration within teams to elevate educational standards globally. Experienced in various programming languages and cloud technologies, committed to maintaining high-quality code and systems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PHP, Python, JavaScript,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Ansible, Git, GitHub,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Splunk, ELK Stack,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Server, macOS, Ubuntu, CentOS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configured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optimizing resource allocation to support scalable applications while ensuring system security against potential cybersecurity threats through best practices and regular audits in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frequency and collaboration across development teams while minimizing errors in production releases through robust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images and containerized applications, facilitating efficient development workflows and ensuring consistent environments across development, testing, and production stages to enhance team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stakeholder requirements, translating them into technical specifications and solution offerings, while effectively communicating project statuses and updates to facilitate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deployment, managing cloud resources efficiently and enabling quick provisioning of development environments while improving development efficiency and reducing setup time for new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system and application health checks, troubleshooting issues, and conducting root cause analysis of production errors, resulting in improved system reliability and enhanced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into application performance and system health while enabling proactive resolution of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application setup across various environments, significantly reducing manual efforts and streamlining deployment workflows for rapid updates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sessions, actively contributing to project management discussions and decision-making, which fostered team innovation and a culture of continuous improvement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resulting in enhanced workflow efficiencies and freeing developer time for higher-value work, ultimately increasing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design and implement integrated monitoring solutions, ensuring systems remained resilient and responsive to user needs while preparing for scalability in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of code, analyzing results and addressing concerns to uphold the integrity of deployed applications and safeguard against vulnerabilities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tools that enhanced error detection and user feedback during the application lifecycle, directly contributing to improvements in the customer experience and supporting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proposed innovative solutions for modernizing applications while preparing for upcoming shifts in software development practices and trends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system architecture principles, contributing to a collaborative working environment and the professional growth of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a variety of devices, contributing to the overall enhancement of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improved application functionality and allowed users to interface more effectively, enabling access to rich datasets and enhanced capabilities in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applying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engaging in iterative development processes, daily stand-ups, and retrospectives to drive continuous improvement in project outcomes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persistence, ensuring optimized data retrieval and storage methods to balance performance and scalability within complex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collaborative development efforts, ensuring code integrity and facilitating smoother deployments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for critical components using testing libraries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code quality and mitigating potential issues before reaching production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decouple applications into smaller, manageable services that increased deployment speed and simplified the responsibility of each component within the application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that facilitated effective integration of analytics tools, enabling data-driven decision-making and strategic insights for organizational growth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and ensure best practices, fostering a culture of quality and collaboration across the development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enhance the testing framework and strategies, ensuring smoother software releases and reducing the number of bugs reported post-deployment through proactive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practices by implementing comprehensive testing and reviewing protocols to identify vulnerabilities across applications, ensuring compliance with industry standards and safeguarding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frameworks, ensuring minimal disruption to operational continuity while leveraging updated technologies that improved performance and reduced maintenance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