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Proven expertise in DevOps practices, cloud computing, and robust monitoring solutions. Strong communicator and team leader focused on implementing efficient solutions and optimizing performance across healthcare technology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C#, .Net, Python, JavaScript,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Heroku, Kubernetes, Docker,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Ansible, Chef, Puppet, ElasticSearch,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Orchestration Tools:</w:t>
      </w:r>
      <w:r w:rsidRPr="00745DD3">
        <w:rPr>
          <w:rFonts w:ascii="Roboto Light" w:eastAsia="Roboto Light" w:hAnsi="Roboto Light" w:cs="Roboto Light"/>
          <w:color w:val="404040" w:themeColor="text1" w:themeTint="BF"/>
          <w:sz w:val="20"/>
          <w:szCs w:val="20"/>
        </w:rPr>
        <w:t xml:space="preserve"> Nagios, New Relic, Splunk, AppDynamics, Azure Monitor, Datadog, Kibana, ServiceNow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Lean, Extreme Programming (XP), CI/CD, TDD, BDD, Scrumban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deployment processes while ensuring compliance with security and performance regulations in complex healthcare IT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with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provisioning, configurations, and deployments, significantly enhancing operational efficiency and coordination within product and IT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implementing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continuous integration and continuous delivery, enhancing the overall productivity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minimizing deployment issues and ensuring seamless scaling of crucial healthcare applications, which significantly improved the application's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insights into system performance, facilitating proactive maintenance and response to system anomalies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integrate advanced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existing infrastructure, ensuring that production systems maintained optimal performance levels and adhered to required business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and security assessments, leveraging tools like </w:t>
      </w:r>
      <w:r w:rsidRPr="00745DD3">
        <w:rPr>
          <w:rFonts w:ascii="Roboto Light" w:eastAsia="Roboto Light" w:hAnsi="Roboto Light" w:cs="Roboto Light"/>
          <w:b/>
          <w:bCs/>
          <w:color w:val="404040" w:themeColor="text1" w:themeTint="BF"/>
          <w:sz w:val="20"/>
          <w:szCs w:val="20"/>
        </w:rPr>
        <w:t xml:space="preserve">AWS Inspector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Security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and enhance application security for user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system architectures and processes utilizing </w:t>
      </w:r>
      <w:r w:rsidRPr="00745DD3">
        <w:rPr>
          <w:rFonts w:ascii="Roboto Light" w:eastAsia="Roboto Light" w:hAnsi="Roboto Light" w:cs="Roboto Light"/>
          <w:b/>
          <w:bCs/>
          <w:color w:val="404040" w:themeColor="text1" w:themeTint="BF"/>
          <w:sz w:val="20"/>
          <w:szCs w:val="20"/>
        </w:rPr>
        <w:t xml:space="preserve">Visio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transfer and alignment among technical and non-technical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junior engineers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culture of continuous improvement and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deployment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software builds and integrate testing procedures, vastly reducing the manual workload for the development team and improving release cadence.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backup and disaster recovery strategies using </w:t>
      </w:r>
      <w:r w:rsidRPr="00745DD3">
        <w:rPr>
          <w:rFonts w:ascii="Roboto Light" w:eastAsia="Roboto Light" w:hAnsi="Roboto Light" w:cs="Roboto Light"/>
          <w:b/>
          <w:bCs/>
          <w:color w:val="404040" w:themeColor="text1" w:themeTint="BF"/>
          <w:sz w:val="20"/>
          <w:szCs w:val="20"/>
        </w:rPr>
        <w:t xml:space="preserve">Azure Backup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Site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service continuity critical for healthcare application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capacity planning and management initiatives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scaling cloud resources to align with fluctuating demand while keeping costs under control and maintaining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design effective solutions, translating business needs into technical specifications that drive business objectives and operational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weekly and presented findings to senior management, advocating for strategic enhancements and system improvements based on industry best practices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executed a migration project from on-premise infrastructure to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resource utilization, operational efficiency, and a more agile response to changing business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metrics and ensuring the highest standards of application reliability and scalability within a collaborative agile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engineers to implement performance tuning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data retrieval and enhancing application functionality in healthcare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minimizing regression bugs across large-scale applications, which significantly improved overall code quality and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integration capabilities and enable seamless communication between various healthcare applications, thereby improving user experience and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retrospectives aligning with team members on project status, challenges, and priorities, fostering collaboration and transparency within cross-functional teams focusing on continuous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agile project management tools including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prioritize tasks, and facilitate communication and accountability among diverse team members, thereby enhancing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while ensuring compliance with healthcare regulations and improving user authentication methods across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providing input on microservices design patterns and ensuring alignment with industry-specific standards in the development of scalable applications in the healthcare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sharing insights on best practices and tools with peers, elevating the team's understanding and application of these principles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the latest technologies and trends in software development and DevOps, providing recommendations for new tools and processes to enhance operational efficiency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performance monitoring dashboards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developers in identifying bottlenecks, enabling proactive management of application performance across all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code reviews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quality coding standards and collaborative improvement, ensuring maintainability and reducing technical debt across software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