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designer and developer with over 11 years of experience in software development, specializing in web applications and interface design. Strong expertise in UI design, animation, and front-end development together with a solid foundation in React and collaborative methodologies for building user-centric designs that drive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Adobe Creative Suite, Zeplin,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Framer, Axure, Webflow, Proto.io, Adobe XD, Balsamiq, Mockplus, Marvel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MySQL, PostgreSQL,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and innovative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satisfaction and accessibility in collaboration with cross-functional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simulate real user interactions, facilitating early-stage testing and feedback to refine overall user experience based on stakeholder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implement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visual language and interaction model across multiple product lines while addressing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incorporating engagement metrics, turning abstract design concepts into functional features visible in final products deployed to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micro-interaction elements into the design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and retention across key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brainstorming sessions with product stakeholders and developers, ensuring all parties were aligned on design vision, which fostered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users to gather feedback and insights through user testing sessions, leveraging continuous input to iterate on design solutions that effectively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staying current with industry best practices, advocating for user-centric design principles that resonate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efficiently manage design sprints, ensuring timely delivery of project milestones while adapting to dynamic client requirements and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communication channels between product teams and engineering to translate complex design intentions into actionable development tasks, paving the way for seamless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enhance the design conceptualization phases, significantly elevating the onboarding process for new team members through knowledge sharing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and documented design specifications for developers, including detailed interaction flows and component guidelines that reduced development ambiguity and improved overall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prototyping and usage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their skill sets and confidence in implementing professional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to connect design output with real-time data, bridging the gap between visual concepts and functional execution by validation through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of design principles, style guides, and component libraries, facilitating consistency and ease of use for future design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contributing significantly to numerous key projects with a focus on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layouts and optimized web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engagement levels on platforms accessed by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drive feature requirements discussions, translating complex ideas into enjoyable user workflows that bolster product adoption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dynamic user interfaces that promote reusability and simplification of complex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design discussions, providing critical feedback that helped elevate project quality and alignment with business goals through clearer technical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services to enhance application functionality, ensuring a robust connection between front-ends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to adapt project plans according to evolving user feedback promptly, fostering a culture of continuous improvement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application upgrades, enhancing user experience and satisfaction through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styling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based on user feedback to address functional gaps, driving initiatives that resulted in streamlined processes and increased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new technologies and methodologies, presenting findings at team workshops aimed at improving overall project workflows and introducing best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that promoted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component-based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the collective technical skills of the development team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including technical specifications and user guides that improved clarity for both technical and non-technical stakeholders, enhancing inter-departmental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