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development professional with over 11 years of experience in designing and implementing data platforms and analytics solutions. Proven expertise in Databricks, data engineering, and cloud ecosystems including AWS, Azure, and GCP. Hands-on experience with Spark, MLOps, and CI/CD pipelines. Highly skilled in collaborating with teams to deliver efficient solutions, demonstrating continuous adaptability to evolving technologies, and fostering an environment of innovation and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Scala, SQL,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Databricks, Apache Spark, MLflow, Apache Kafka,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Google Cloud Functions, Azure Logic Apps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Jenkins, Docker, Kubernetes, Git, IntelliJ IDEA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Warehousing:</w:t>
      </w:r>
      <w:r w:rsidRPr="00745DD3">
        <w:rPr>
          <w:rFonts w:ascii="Roboto Light" w:eastAsia="Roboto Light" w:hAnsi="Roboto Light" w:cs="Roboto Light"/>
          <w:color w:val="404040" w:themeColor="text1" w:themeTint="BF"/>
          <w:sz w:val="20"/>
          <w:szCs w:val="20"/>
        </w:rPr>
        <w:t xml:space="preserve"> Snowflake, Amazon Redshift, Google BigQuery, Azure SQL Database, Teradata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data architecture solutions utilizing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analytics capabilities, ensuring alignment with industry trends like real-time data processing and advanced machine learning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and deploy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cloud-native services to optimize performance and cost-effectiveness in data processing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data migration projects to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traditional data warehouses, facilitating the integration of agile methodologies and continuous integration practices to improve the deployment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data pipelines in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process and transform data, integrating machine learning models into products using </w:t>
      </w:r>
      <w:r w:rsidRPr="00745DD3">
        <w:rPr>
          <w:rFonts w:ascii="Roboto Light" w:eastAsia="Roboto Light" w:hAnsi="Roboto Light" w:cs="Roboto Light"/>
          <w:b/>
          <w:bCs/>
          <w:color w:val="404040" w:themeColor="text1" w:themeTint="BF"/>
          <w:sz w:val="20"/>
          <w:szCs w:val="20"/>
        </w:rPr>
        <w:t xml:space="preserve">MLflow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operations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application deployments, ensuring high availability in production environments while enhancing the overall development life cycle with quick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to enhance team knowledge on best practices in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initiatives that improved collaboration between data scientists and engineering teams for effective model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containerized applications, ensuring smooth scaling and orchestration of microservices architecture in support of data-driven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translating them into actionable technical designs for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supported strategic business objectives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the performance of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clusters, ensuring reliable messaging for data ingestion, contributing to faster processing of streams in real-time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expertise in distributed computing principles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runtime internals, applying this knowledge to troubleshoot and resolve performance-related issues in data processing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enhance security in data environments across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ensuring compliance with data governance and privacy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visualization techniques using various BI tools integrated with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data-driven decision-making processes among business users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ingestion processes by utilizing </w:t>
      </w:r>
      <w:r w:rsidRPr="00745DD3">
        <w:rPr>
          <w:rFonts w:ascii="Roboto Light" w:eastAsia="Roboto Light" w:hAnsi="Roboto Light" w:cs="Roboto Light"/>
          <w:b/>
          <w:bCs/>
          <w:color w:val="404040" w:themeColor="text1" w:themeTint="BF"/>
          <w:sz w:val="20"/>
          <w:szCs w:val="20"/>
        </w:rPr>
        <w:t xml:space="preserve">streaming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architecture for handling large volume data effortlessly for analytics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in data pipelines to enhance processing speed and efficiency, enabling users to access insights more quickly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analysts to define KPIs and metrics for success, actively participating in strategy sessions to define clear data analytics objectives aligned with corporate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Scala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interact with distributed databases, ensuring seamless data flow and reliable service performance under high-load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efficiency and ensuring that applications were always up-to-date with the latest features and fixes.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and architecture discussions, contributing a focused approach on leveraging best practices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long-term scalable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scientists to embed machine learning algorithms into applications, enabling analytics capabilities directly within customer-facing products for enhanced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cloud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allocation and implementing cost-effective strategies while ensuring high availability and resilience of services deployed in the cloud.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 discussions to define technology roadmaps, leading initiatives that supported the adoption of new technologies in line with corporate objectives for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and mentorship to junior developers, fostering a culture of learning and collaboration to enhance team productivity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and troubleshooting sessions on production issues, thereby enhancing application reliability and performance in data processing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analytical queries on large datasets, driving insights and fostering data exploration practices that informed business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maintenance of internal tools that increased productivity for data engineering tasks, improving the overall workflow efficiency of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documentation for developed applications and shared coding practices within the team to promote knowledge retention and standardization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Attended industry conferences and networking sessions, staying updated with emerging trends in data platforms and analytics, ensuring the adoption of forward-thinking strategies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