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professional with over 11 years of experience in software development, particularly in building robust web and mobile applications. Proven expertise in developing scalable databases, optimizing server performance, and crafting user-friendly interfaces. Technically adept in a variety of programming languages and tools, with a strong focus on using C++, Python, and JavaScript (particularly React and Node.js) to deliver effective data-driven solutions for diverse platforms. Passionate about leveraging motion capture technology and data analytics to enhance athlete performance. Committed to continuous improvement and staying updated on industry trends.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Python, Ruby, JavaScript, HTML, CSS, SQL,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Node.js, Angular,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Django, Flask, Spring Boot, Express.js,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Cloudflare, Dropbox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xml:space="preserve"> RESTful APIs, GraphQL, Data Visualization, ETL Processes, Microservices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t>
      </w:r>
      <w:r w:rsidRPr="00745DD3">
        <w:rPr>
          <w:rFonts w:ascii="Roboto Light" w:eastAsia="Roboto Light" w:hAnsi="Roboto Light" w:cs="Roboto Light"/>
          <w:b/>
          <w:bCs/>
          <w:color w:val="404040" w:themeColor="text1" w:themeTint="BF"/>
          <w:sz w:val="20"/>
          <w:szCs w:val="20"/>
        </w:rPr>
        <w:t xml:space="preserve">database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for large scale </w:t>
      </w:r>
      <w:r w:rsidRPr="00745DD3">
        <w:rPr>
          <w:rFonts w:ascii="Roboto Light" w:eastAsia="Roboto Light" w:hAnsi="Roboto Light" w:cs="Roboto Light"/>
          <w:b/>
          <w:bCs/>
          <w:color w:val="404040" w:themeColor="text1" w:themeTint="BF"/>
          <w:sz w:val="20"/>
          <w:szCs w:val="20"/>
        </w:rPr>
        <w:t xml:space="preserve">biomechanics datasets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various sports platforms, resulting in more efficient data storage and retrieval for real-time analytics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continuous enhancement of </w:t>
      </w:r>
      <w:r w:rsidRPr="00745DD3">
        <w:rPr>
          <w:rFonts w:ascii="Roboto Light" w:eastAsia="Roboto Light" w:hAnsi="Roboto Light" w:cs="Roboto Light"/>
          <w:b/>
          <w:bCs/>
          <w:color w:val="404040" w:themeColor="text1" w:themeTint="BF"/>
          <w:sz w:val="20"/>
          <w:szCs w:val="20"/>
        </w:rPr>
        <w:t xml:space="preserve">client-facing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access to internal and external queries, leading to improved user satisfaction and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system load balancing techniques to facilitate high-speed data egress, significantly improving response times as the client base expanded, thus supporting operational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t>
      </w:r>
      <w:r w:rsidRPr="00745DD3">
        <w:rPr>
          <w:rFonts w:ascii="Roboto Light" w:eastAsia="Roboto Light" w:hAnsi="Roboto Light" w:cs="Roboto Light"/>
          <w:b/>
          <w:bCs/>
          <w:color w:val="404040" w:themeColor="text1" w:themeTint="BF"/>
          <w:sz w:val="20"/>
          <w:szCs w:val="20"/>
        </w:rPr>
        <w:t xml:space="preserve">web-based reporting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diverse sports organizations, integrating real-time data feeds that empower coaches and athletes with actionable insights for performance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hardware/software interfaces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functionality of existing hardware solutions tailored to client feedback and operational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UI/UX improvements in multiple data visualization tools, elevating user interaction quality and reinforcing the importance of intuitive design in data interpretation.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deployment of cloud-based architectures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processing and ensure secure data management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full-stack development tasks, including front-end interface design and back-end database management, thereby achieving cohesive integration across multiple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and debugging of applications to ensure high reliability, efficiency, and user satisfaction through meticulous maintenance and iteration of technical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execution of agile methodologies in software development, fostering collaboration and adaptability among team members to meet evolving project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Strategized and implemented new data-driven solutions that bolstered internal efficiency, focusing on faster delivery of data to clients and improved overall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in emerging programming languages and frameworks, emphasizing the importance of continuous learning in keeping pace with industry advancements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analytics tools into existing workflows, elevating the predictive capabilities of the software applications, thus enhancing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knowledge-sharing sessions with Product Development teams to align on project goals and share insights regarding changing technologies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researched trends in motion capture technology and athlete performance metrics to leverage in the improvement of software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user-interface improvements that drove greater adoption across target audiences.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 designers and product managers during requirement-gathering sessions to ensure tech solutions met the expected business objectives and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versioning and collaboration, which fostered a culture of continuous improvement and coding excellence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microservices to facilitate rapid product iteration cycles, ensuring systems could adapt quickly to changing market and user demands dynamically.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third-party integrations, which enabled clients to augment functionalities seamlessly and address specific needs in real-time.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legacy systems by migrating them to cloud-native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adjusting architecture for increased scalability and performance under heavy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detailed documentation for software components, enhancing team velocity by removing barriers to onboarding new developers and aligning project objectives across disciplines.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development tools,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web applications that ensure cross-browser compatibility and a superior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data analysts to refine and enhance internal reporting features, embedding robust analytical capabilities into applications to promote data-driven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that include unit, integration, and end-to-end tests ensuring high application quality and resilience against potential failures.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programming best practices and tools, encouraging skill development while promoting a culture of knowledge sharing and collaboration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full software development lifecycle, from conception through deployment and continual enhancement, ensuring feedback loops were established to iterate on released features.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