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and Software Developer with over 11 years of experience in software development, specializing in web and mobile applications. Proven expertise in ETL processes, Azure Data Factory, and SQL optimization. Experienced in collaborating with business units to extract actionable insights through Power BI and effective data transformation tools, ensuring compliance with DFS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SQL, Python, JavaScript, TypeScript,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Entity Framework, ETL, Data Warehousing,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Data Factory, Azure Synapse, Azure Functions, Cloud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Power BI,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Dapper, Entity Framework Core, ASP.NET, Blazor,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APIs, SOAP, GraphQL, Data Import/Export, Middleware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optimized, and maintained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data transformation in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accuracy and efficiency for data integration workflows across multiple data sources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reporting requirements, resulting in tailored solutions for data visualization and analysis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maintained database schemas, contributing to a structured data environment that facilitated analytics and reporting for stakeholders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and maintenance of tables, views, and stored procedures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that aligned with best practice standards in database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documentation practices to promote knowledge sharing and adherence to development standards, resulting in higher-quality deliverables and improved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to automate data exchange processes, enhancing the overall functionality of enterprise applications and reducing manual data entry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under Agile methodology, collaborating with product owners and stakeholders to prioritize features based on business needs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enforced secure development practices such as </w:t>
      </w:r>
      <w:r w:rsidRPr="00745DD3">
        <w:rPr>
          <w:rFonts w:ascii="Roboto Light" w:eastAsia="Roboto Light" w:hAnsi="Roboto Light" w:cs="Roboto Light"/>
          <w:b/>
          <w:bCs/>
          <w:color w:val="404040" w:themeColor="text1" w:themeTint="BF"/>
          <w:sz w:val="20"/>
          <w:szCs w:val="20"/>
        </w:rPr>
        <w:t xml:space="preserve">Sarbanes-Oxley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ensuring adherence to industry regulations throughout software development and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migration utilities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across multiple databases and ensure data integrity during transitions, thus enhancing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performance tuning on complex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significantly improving application response times and end-user satisfaction in critical business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ADO.Net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access, enabling efficient communication between applications and databases while adhering to best practices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industry trends, focusing on the latest innovations in cloud technologies and data engineering practices to inform strategic development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mentoring junior developers and providing guidance on best practices related to coding standards, testing, and project management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import/export utilities that streamlined data flows across multiple platforms, ensuring consistency and accuracy in reporting and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analysis for proposed changes in data infrastructure, assisting in strategic planning and allocating resources effectively according to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and overall application performance across various client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database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ensuring reliable data integrity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interfaces for web and mobile applications, ensuring seamless navigation and enhanced user experience based on feedback and user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various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data-driven initiatives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continuous integration and delivery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time-to-market for new features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development processes, architecture designs, and technical specifications to facilitate team collaboration and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complex issues across applications, employing systematic analysis and collaborative problem-solving to enhance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utilizing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encouraged innovative coding practices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diverse projects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interactive web applications, adhering to best practices in component-based architecture and functional programming to deliver high-quality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benchmarking and code audits to identify bottlenecks and inefficiencies in existing systems, recommending and implementing improvements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reviews and retrospectives within an Agile framework, actively participating in discussions to enhance team dynamics and project delivery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frameworks to support application features, enhancing capabilities in areas such as payment processing, user authentication, and data visualization.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