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of expertise in software development, specializing in web and mobile applications. Proven ability to lead analytics initiatives and implement data-driven strategies that enhance client engagement and operational efficiency. Expert in statistical modeling, machine learning, and advanced analytics techniques.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Google Analytics, Adobe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Statistical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Keras, SAS,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BigQuery, Apache Spark, ETL,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React, Django, Flask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strategic partner for clients at ivision, translating complex business requirements into analytical frameworks,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data-driven insights that support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advanced analytics workflows,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dashboards that drive operational efficiency and enhance analytics maturity across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statistical models, including regression and predictive analytics,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business challenges and improve client outcomes in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teams to optimize data literacy among clients, providing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visualization best practices that promote self-sufficiency and empowerment in data interpretation.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algorithms to analyze donor behaviors,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predictive scoring, enhancing client strategies in donor retention and conversion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analytical insights through impactful storytelling, utilizing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findings effectively to stakeholders and executives, fostering trust in data-driven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Customer 360 initiatives, collaborating with product teams to analyze user behaviors and engagement trends,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reporting structures to improve user experience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data governance frameworks, partnering with technical teams to ensure data integrity and consistency across systems,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 and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automating data extraction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reduced manual reporting time, enhancing client satisfaction by providing timely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cohort analysis and A/B testing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campaign effectiveness, directly influencing operational decisions and growth strategies for various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custom analytical solutions for marketing campaigns, applying regression analysis principles to derive actionable insights that shape strategy at both operational and executive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finance teams to develop revenue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accuracy in forecasting and reporting that aligned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analytical processes at ivision by implementing advanced data validation techniques that improved data quality and reduced discrepancies across reporting pipelines, enhancing overall decision-making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data literacy, helping clients understand their data landscape, refining their analytical abilities in interpreting complex datasets through guided hands-on sessions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by providing guidance on technical skills and project execution, fostering a knowledge-sharing culture that emphasizes continuous learning and professional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solutions at Microsoft, collaborating with cross-functional teams to deliver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best practices for software development, ensuring high-quality deliverables that met client expectations and organizational standards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complex queries and executing data extraction processes from large-scale datasets, which supported strategic decision-making and reporting efforts across business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performance, significantly reducing bug rates and enhancing software maintainability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(SDLC) processes, working closely with stakeholders to gather requirements and define project scopes that align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to facilitate data exchange between platforms, optimizing the integration of services that improved application interoperability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CI/CD pipeline automation, enhancing team collaboration and accelerating deployment processes across various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conducting sprint planning and retrospective sessions that improved team productivity and project outcomes while aligning efforts with client expectations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documentation for all software development processes, ensuring adherence to corporate policies and aiding in knowledge transfer between project teams and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software development best practices, empowering team members to adopt new technologies and methodologies, enhancing overall team capabilities and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debugging sessions with clients to troubleshoot software issues, employing collaborative problem-solving techniques while maintaining open lines of communication to ensure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innovation initiatives within the Microsoft community, exploring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finding applications that could enhance internal tools and client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