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development professional with over 11 years in crafting innovative web and mobile applications, specializing in data architecture, integration services, and cloud technologies. Proven expertise in leading cross-functional teams and driving impactful data solutions in agile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ETL, Data Lakes, Data Warehousing, Big Data,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SaaS, IaaS, PaaS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SOA, DevOps, Agile/Scrum, BPMN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Management, Apache Kafka, MuleSoft, Salesforce, Jira, Trello, MS Office, Google Suite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a transformative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Services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alignment with the strategic objectives as outlined by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Chief Data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proofs of concept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innovation and advancing the capability of the team to adapt to modern data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extensive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capturing detailed process and data flows to enhance system efficiencies and data management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business units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thoroughly map and document data requirements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CDO inventory management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superior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creation and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enriching data awareness and integration practices in alignment with business priorities and IT guidelines established by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transition plans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user training, documentation, and stakeholder demonstrations, ensuring smooth adoption and understanding of new tools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meetings to synchronize efforts across a diverse array of team members including client IT personnel, internal departments, consultancy teams, and leadership from the Chief Data Office.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recommendations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business systems, driven by detailed analyses and aligned with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CDO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discussions with stakeholders to identify potential gaps in data usage, integration, and access, leading to targeted strategies that enhance decision-making capabilities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an agile environment to swiftly iterate on data service features, adapting to continual feedback from users to refine and optimize service offerings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Apigee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enhanced data flow and accessibility to critical operational tools within the company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user acceptance and testing protocols for new data services, ensuring reliable functionality and user satisfaction prior to full deployment and operationalization.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findings clearly to stakeholders, enhancing communication across technical and non-technical audiences, thereby fostering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documentation and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end-user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producing high-quality materials that encouraged staff engagement and facilitated smoother transitions to new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comprehensive training of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train-the-trainer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enhancing the overall knowledge base and capabilities of the data services team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scalable software solutions, emphasizing high-level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supports complex data workflows for enterprise clients and aligns with overall business objectives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for critical applications, contributing insights and technical expertise to effectively map out the project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heightened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while ensuring adherence to best practices in software development, enhancing the overall quality of team outputs and efficiency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with cross-functional teams to gather requirements and translate business needs into technical specifications that effectively meet operational goals for various data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deployments and streamline development processes, significantly reducing launch timelines and improving delivery workflows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SQL queries to support data management tasks, ensuring system performance and reliability while executing on vital integration tasks for incoming and outgoing data feeds.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teams to ensure that the applications developed had rich functionality and responsive design, reflecting modern user expectations and enhancing engagement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existing architectures to facilitate real-time data sharing and enhance the operational capabilities of various business functions through innovative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leveraging technologies for storage, computing, and real-time data processing, thus enhancing data accessibility and integration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presentation sessions to communicate project updates and gather feedback from stakeholders, fostering a collaborative environment that emphasizes transparency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around all software architecture changes and data integrations, providing clear records of development processes and promoting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directors to prioritize feature development roadmaps, aligning technical capabilities with customer demands and market trends, contributing to overall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