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software development experience, focusing on web and mobile applications. Proficient in leveraging Python, machine learning, and data engineering for actionable insights in the oil and gas sector. Adept at integrating diverse datasets, applying complex algorithms, and collaborating within fast-paced environments to deliver substantial improvements and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and Machine Learning:</w:t>
      </w:r>
      <w:r w:rsidRPr="00745DD3">
        <w:rPr>
          <w:rFonts w:ascii="Roboto Light" w:eastAsia="Roboto Light" w:hAnsi="Roboto Light" w:cs="Roboto Light"/>
          <w:color w:val="404040" w:themeColor="text1" w:themeTint="BF"/>
          <w:sz w:val="20"/>
          <w:szCs w:val="20"/>
        </w:rPr>
        <w:t xml:space="preserve"> Pandas, NumPy, TensorFlow, Scikit-Learn, Keras,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GCP, BigQuery, Apache Kafka, Airflow,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Frameworks:</w:t>
      </w:r>
      <w:r w:rsidRPr="00745DD3">
        <w:rPr>
          <w:rFonts w:ascii="Roboto Light" w:eastAsia="Roboto Light" w:hAnsi="Roboto Light" w:cs="Roboto Light"/>
          <w:color w:val="404040" w:themeColor="text1" w:themeTint="BF"/>
          <w:sz w:val="20"/>
          <w:szCs w:val="20"/>
        </w:rPr>
        <w:t xml:space="preserve"> Google Cloud Platform, AWS, Azure, Flask, Django, Streamlit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Remote Sensing and Imaging:</w:t>
      </w:r>
      <w:r w:rsidRPr="00745DD3">
        <w:rPr>
          <w:rFonts w:ascii="Roboto Light" w:eastAsia="Roboto Light" w:hAnsi="Roboto Light" w:cs="Roboto Light"/>
          <w:color w:val="404040" w:themeColor="text1" w:themeTint="BF"/>
          <w:sz w:val="20"/>
          <w:szCs w:val="20"/>
        </w:rPr>
        <w:t xml:space="preserve"> SAR, Stereo Imagery, Remote Sensing, Geospatial Analysis, Image Processing, Geographic Information Systems (GIS)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machine learning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accuracy for predictions in diverse datasets relevant to energy production and transportation,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that integrated multiple data sources including </w:t>
      </w:r>
      <w:r w:rsidRPr="00745DD3">
        <w:rPr>
          <w:rFonts w:ascii="Roboto Light" w:eastAsia="Roboto Light" w:hAnsi="Roboto Light" w:cs="Roboto Light"/>
          <w:b/>
          <w:bCs/>
          <w:color w:val="404040" w:themeColor="text1" w:themeTint="BF"/>
          <w:sz w:val="20"/>
          <w:szCs w:val="20"/>
        </w:rPr>
        <w:t xml:space="preserve">SAR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images and tabular datasets for improved insights and analytics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communicate complex machine learning results, utilizing strong interpersonal skills and clarity in conveying technical information to non-technical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client-facing services and API endpoints to streamline data access and improve user experience in maritime monitoring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exploratory data analysis applying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patterns, trends, and discrepancies in large datasets related to the oil and gas industry, aiding in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SQL databases to efficiently manage structured data, allowing for quicker access and manipulation during data analysis and model training phases, which improved project timelines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collaboratively in a team setting, participated in brainstorming sessions, and shared innovative ideas to enhance machine learning applications within the organization, promoting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applied techniques met industry best practices while integrating with existing software systems and business operations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components and back-end server functions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applications that improved the delivery of maritime intelligence data through enhanced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energy trading fundamentals to provide valuable insights, ensuring that machine-learning applications aligned with market trends and operational efficiency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 and models, adhering to best practices for software development, ensuring code readability, and facilitating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unit testing to uphold high-quality standards, fostering an environment focused on continuous improvement and technical excellence among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and facilitate collaboration amongst developers while ensuring seamless integration of new features and fixes to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modeled use cases leveraging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catered to the monitoring needs of the maritime sector, significantly advancing operational capabilities in data analysis and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application of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classification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patterns in transportation data that anticipate shifts in energy needs and trends in the oil and gas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through intuitive interfaces tailored for data visualization of energy sector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solutions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cloud services for scalable deployments that supported diverse machine learning operations, enabling efficient resource management and application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predictive models through in-depth analysis and testing of key datasets, providing insights that directly influenced project direction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foster a collaborative and efficient development environment, promoting adaptability and ensuring timely delivery of high-quality software products aligned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processing time for large datasets through the implementation of high-performing algorithms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responsiveness and performance metrics for resource-heavy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client-facing tools designed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technologies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engaging user interactions and clearer data interpretation.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hackathons to innovate new techniques for data processing and modeling, displaying a commitment to curiosity and continuous advancement in technological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software projects, utilizing strong communication skills to interchange technical and domain-specific terms for successful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 Python, ensuring that new code contributions maintained project robustness and integrity, aligning with industry standards for quality assurance and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development, emphasizing the importance of code quality, documentation, and peer collaboration to build a resilient project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of 3rd-party APIs to enhance product functionality, optimizing data retrieval processes and boosting overall performance of service delivery within client-facing platforms, thus improving the UI especially.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areas for improvement, recommending changes that resulted in increased efficiency of data retrieval and processing operations, aligning with operational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