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highly skilled Data Scientist / Machine Learning Engineer with 11 years of experience in software development, specializing in advanced machine learning, generative AI, and big data analytics. Proven expertise in Python, PyTorch, and integrating machine learning solutions into production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R, SQL, Scala, JavaScript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Frameworks:</w:t>
      </w:r>
      <w:r w:rsidRPr="00745DD3">
        <w:rPr>
          <w:rFonts w:ascii="Roboto Light" w:eastAsia="Roboto Light" w:hAnsi="Roboto Light" w:cs="Roboto Light"/>
          <w:color w:val="404040" w:themeColor="text1" w:themeTint="BF"/>
          <w:sz w:val="20"/>
          <w:szCs w:val="20"/>
        </w:rPr>
        <w:t xml:space="preserve"> PyTorch, TensorFlow, Scikit-learn, Keras, Hugging Face Transformers, LangChain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Handling Tools:</w:t>
      </w:r>
      <w:r w:rsidRPr="00745DD3">
        <w:rPr>
          <w:rFonts w:ascii="Roboto Light" w:eastAsia="Roboto Light" w:hAnsi="Roboto Light" w:cs="Roboto Light"/>
          <w:color w:val="404040" w:themeColor="text1" w:themeTint="BF"/>
          <w:sz w:val="20"/>
          <w:szCs w:val="20"/>
        </w:rPr>
        <w:t xml:space="preserve"> Pandas, NumPy, Apache Spark, Hadoop, Dask, Apache Kafka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MLOps Tools:</w:t>
      </w:r>
      <w:r w:rsidRPr="00745DD3">
        <w:rPr>
          <w:rFonts w:ascii="Roboto Light" w:eastAsia="Roboto Light" w:hAnsi="Roboto Light" w:cs="Roboto Light"/>
          <w:color w:val="404040" w:themeColor="text1" w:themeTint="BF"/>
          <w:sz w:val="20"/>
          <w:szCs w:val="20"/>
        </w:rPr>
        <w:t xml:space="preserve"> Docker, Kubernetes, Jenkins, MLflow, Kubeflow, Apache Airflow</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GCP, Azure, Amazon SageMaker, Google Vertex AI, Azure Machine Learning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trained, and validated multiple supervised and unsupervised deep learning models, focusing on advanced applications like anomaly detection and forecasting, leveraging frameworks such as </w:t>
      </w:r>
      <w:r w:rsidRPr="00745DD3">
        <w:rPr>
          <w:rFonts w:ascii="Roboto Light" w:eastAsia="Roboto Light" w:hAnsi="Roboto Light" w:cs="Roboto Light"/>
          <w:b/>
          <w:bCs/>
          <w:color w:val="404040" w:themeColor="text1" w:themeTint="BF"/>
          <w:sz w:val="20"/>
          <w:szCs w:val="20"/>
        </w:rPr>
        <w:t xml:space="preserve">PyTorch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implementation.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implemented deep learning solutions, particularly employing </w:t>
      </w:r>
      <w:r w:rsidRPr="00745DD3">
        <w:rPr>
          <w:rFonts w:ascii="Roboto Light" w:eastAsia="Roboto Light" w:hAnsi="Roboto Light" w:cs="Roboto Light"/>
          <w:b/>
          <w:bCs/>
          <w:color w:val="404040" w:themeColor="text1" w:themeTint="BF"/>
          <w:sz w:val="20"/>
          <w:szCs w:val="20"/>
        </w:rPr>
        <w:t xml:space="preserve">CNNs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Transformers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solve complex problems, achieving optimal performance and scalability throughout the data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data engineers and product owners, to transform models into robust production-ready systems, employing agile methodologies and effective communication for clear project alignment.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fine-tuned Large Language Models (LLMs), incorporating continuous feedback loops to enhance model accuracy and responsiveness, while exploring innovative applications within generative AI space.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maintained </w:t>
      </w:r>
      <w:r w:rsidRPr="00745DD3">
        <w:rPr>
          <w:rFonts w:ascii="Roboto Light" w:eastAsia="Roboto Light" w:hAnsi="Roboto Light" w:cs="Roboto Light"/>
          <w:b/>
          <w:bCs/>
          <w:color w:val="404040" w:themeColor="text1" w:themeTint="BF"/>
          <w:sz w:val="20"/>
          <w:szCs w:val="20"/>
        </w:rPr>
        <w:t xml:space="preserve">Retrieval-Augmented Generation (RAG)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integrating solutions effectively with vector databases to enhance data retrieval processes and application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optimized robust data pipelines for model deployment at scale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ensuring quick iterations and seamless updates to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Ingested, cleaned, and transformed large datasets utilizing libraries like </w:t>
      </w:r>
      <w:r w:rsidRPr="00745DD3">
        <w:rPr>
          <w:rFonts w:ascii="Roboto Light" w:eastAsia="Roboto Light" w:hAnsi="Roboto Light" w:cs="Roboto Light"/>
          <w:b/>
          <w:bCs/>
          <w:color w:val="404040" w:themeColor="text1" w:themeTint="BF"/>
          <w:sz w:val="20"/>
          <w:szCs w:val="20"/>
        </w:rPr>
        <w:t xml:space="preserve">pandas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NumPy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coordinating ETL processes to improve data quality and accessibility for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automate model training and serving workflows using </w:t>
      </w:r>
      <w:r w:rsidRPr="00745DD3">
        <w:rPr>
          <w:rFonts w:ascii="Roboto Light" w:eastAsia="Roboto Light" w:hAnsi="Roboto Light" w:cs="Roboto Light"/>
          <w:b/>
          <w:bCs/>
          <w:color w:val="404040" w:themeColor="text1" w:themeTint="BF"/>
          <w:sz w:val="20"/>
          <w:szCs w:val="20"/>
        </w:rPr>
        <w:t xml:space="preserve">Apache 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efficiency and minimizing downtime during deployment cycles and model versioning changes.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deployed model performance, integrating drift detection protocols, and reinforcing strategies for model retraining based on real-time analytics and user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best practices for software development, writing production-grade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code incorporating </w:t>
      </w:r>
      <w:r w:rsidRPr="00745DD3">
        <w:rPr>
          <w:rFonts w:ascii="Roboto Light" w:eastAsia="Roboto Light" w:hAnsi="Roboto Light" w:cs="Roboto Light"/>
          <w:b/>
          <w:bCs/>
          <w:color w:val="404040" w:themeColor="text1" w:themeTint="BF"/>
          <w:sz w:val="20"/>
          <w:szCs w:val="20"/>
        </w:rPr>
        <w:t xml:space="preserve">SOLID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unit testing, and detailed code reviews to uphold quality standards across the team's outputs.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software solutions, employing agile development methodologies and collaborating with stakeholders to gather requirements for impactful software applications focusing on performance and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diverse projects utilizing multiple languages including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working on both front-end and back-end development, thus ensuring a smooth user experience and seamless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cloud services such as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app deployment, initiating cloud infrastructure management practices, leading to reduced operational costs and increased system reliability throughout the application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data-driven decision-making processes by integrating machine learning models into existing applications, increasing the functionality and capabilities of various software products within the company.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software quality through rigorous testing phases, developing automated test scripts using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bolstering confidence in new releases and maintaining functionality across software iterations.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