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9 years of experience in software development and data analytics, specializing in leveraging Python, SQL, and Spark to drive strategic decision-making in B2B environments. Proven ability to bridge the technical and business divide, enhance operational efficiency, and capitalize on big data insights to support customer success in dynamic media landscapes.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Jupyter, Deepnote, Snowflake,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D3.js, Seaborn, Plotly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Apache Airflow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Professional Services and Engineering teams to discern client objectives and deliver tailored analytical solutions, fostering alignment between business and technical teams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extensive and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techniques to draw actionable insights that assist clients in informed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hands-on feasibility assessments for client requests by meticulously reviewing existing code, data models, and processing logic to develop efficient prototypes and actionable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scripts, comprehensive data exports, and impactful visualizations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empower customers to make informed, data-driven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client discussions to articulate complex methodologies, communicate critical findings, and provide actionable recommendations based on robust statistical analysis and data interpretations.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extensive analyses, workflows, and results in a structured, reproducible manner, enhancing knowledge sharing and ensuring continuity of high standards in data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data inconsistencies in collaboration with cross-functional teams, ensuring data integrity and quality across various analytics processes and client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maintenance and enhancement of internal analytics processes and best practices, automating workflows to boost productivity and elevate data quality benchmarks and execution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new algorithms and models aimed at improving the efficacy of analysis while reducing processing time and computational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hands-on workshops for junior team members to enhance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analytics tools, promoting a collaborative learning environment to strengthen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project requirements and client feedback, demonstrating resilience and flexibility in implementing innovative solutions in fast-paced environments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advancements in data science technologies, regularly integrating new tools to improve analytical capabilities and deliver superior results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identification and selection of suitable technologies and tools aligned with client needs, ensuring seamless integration into their existing workflows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computing resources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and process large datasets while enhancing accessibility for cross-team collaboration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to stay at the forefront of emerging data science technologies and practices relevant to the media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applications effectively met clients’ needs while optimizing performance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analyses to identify trends and extract actionable insights,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statistical modeling techniques to enhance product offerings and client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 to translate business requirements into technical specifications, aligning project outcomes with client objectives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computing solutions, enhancing data storage and processing capabilities while providing clients with real-time access to analytics and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models and algorithms to ensure reliability and accuracy of outcomes, contributing to enhanced customer satisfaction and trust in the analytics provided.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project life-cycles to gather requirements, provide updates, and incorporate feedback, thereby ensuring deliverables aligned with business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, resulting in improved efficiency and performance across multiple applications and systems.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development best practices, fostering a culture of quality and continuous improvement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solutions tailored to client specifications,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interpretability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analysis, cultivating a supportive environment focused on skill development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development of new features and enhancements based on data-driven insights, implementing client suggestions to improve product usability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datasets, algorithms, and development workflows promoting transparency and knowledge transfer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