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software development, specializing in data classification, machine learning, and AI technologies. Adept at working with complex datasets, proficient in Python, and skilled in deep learning frameworks to drive innovation and efficiency in workflow automation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R, SQL,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PyTorch, SciPy, Hugging Face Transformers, TensorFlow, Scikit-learn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Handling &amp; Analysis:</w:t>
      </w:r>
      <w:r w:rsidRPr="00745DD3">
        <w:rPr>
          <w:rFonts w:ascii="Roboto Light" w:eastAsia="Roboto Light" w:hAnsi="Roboto Light" w:cs="Roboto Light"/>
          <w:color w:val="404040" w:themeColor="text1" w:themeTint="BF"/>
          <w:sz w:val="20"/>
          <w:szCs w:val="20"/>
        </w:rPr>
        <w:t xml:space="preserve"> Pandas, NumPy, Jupyter Notebooks, AWS SageMaker, Tableau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Unix Command Line, ArgoCD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Platform, Azure, Bedrock AI, Heroku</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train, and deploy advanced deep learning models focused on data classification, utilizing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its efficient tensor computation capabilities and dynamic graphing.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prepared diverse datasets to enhance machine learning classifier accuracy, emphasizing </w:t>
      </w:r>
      <w:r w:rsidRPr="00745DD3">
        <w:rPr>
          <w:rFonts w:ascii="Roboto Light" w:eastAsia="Roboto Light" w:hAnsi="Roboto Light" w:cs="Roboto Light"/>
          <w:b/>
          <w:bCs/>
          <w:color w:val="404040" w:themeColor="text1" w:themeTint="BF"/>
          <w:sz w:val="20"/>
          <w:szCs w:val="20"/>
        </w:rPr>
        <w:t xml:space="preserve">data cleansing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procedures and validation techniques to ensure optimal results in various domains, including healthcare.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critical analysis of benchmarks involving speed and consistency of machine learning models, translating complex results into actionable insights for stakeholders by utilizing </w:t>
      </w: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tuned AI prompts and improved </w:t>
      </w:r>
      <w:r w:rsidRPr="00745DD3">
        <w:rPr>
          <w:rFonts w:ascii="Roboto Light" w:eastAsia="Roboto Light" w:hAnsi="Roboto Light" w:cs="Roboto Light"/>
          <w:b/>
          <w:bCs/>
          <w:color w:val="404040" w:themeColor="text1" w:themeTint="BF"/>
          <w:sz w:val="20"/>
          <w:szCs w:val="20"/>
        </w:rPr>
        <w:t xml:space="preserve">neural network parameters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maximize efficiency in automated workflows, employing advanced algorithms and iterative testing to refine model outputs and enhance overall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experiments to explore novel data sources for classifiers, innovating through research methodologies and experimental designs that augmented our understanding of </w:t>
      </w:r>
      <w:r w:rsidRPr="00745DD3">
        <w:rPr>
          <w:rFonts w:ascii="Roboto Light" w:eastAsia="Roboto Light" w:hAnsi="Roboto Light" w:cs="Roboto Light"/>
          <w:b/>
          <w:bCs/>
          <w:color w:val="404040" w:themeColor="text1" w:themeTint="BF"/>
          <w:sz w:val="20"/>
          <w:szCs w:val="20"/>
        </w:rPr>
        <w:t xml:space="preserve">deep learning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real-world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exploration of security and privacy requirements in data classification, developing protocols that conformed to industry standards while implementing </w:t>
      </w:r>
      <w:r w:rsidRPr="00745DD3">
        <w:rPr>
          <w:rFonts w:ascii="Roboto Light" w:eastAsia="Roboto Light" w:hAnsi="Roboto Light" w:cs="Roboto Light"/>
          <w:b/>
          <w:bCs/>
          <w:color w:val="404040" w:themeColor="text1" w:themeTint="BF"/>
          <w:sz w:val="20"/>
          <w:szCs w:val="20"/>
        </w:rPr>
        <w:t xml:space="preserve">best practices in 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seminars to educate team members on the latest advancements in AI and machine learning, fostering a collaborative environment and improving team collaboration around </w:t>
      </w:r>
      <w:r w:rsidRPr="00745DD3">
        <w:rPr>
          <w:rFonts w:ascii="Roboto Light" w:eastAsia="Roboto Light" w:hAnsi="Roboto Light" w:cs="Roboto Light"/>
          <w:b/>
          <w:bCs/>
          <w:color w:val="404040" w:themeColor="text1" w:themeTint="BF"/>
          <w:sz w:val="20"/>
          <w:szCs w:val="20"/>
        </w:rPr>
        <w:t xml:space="preserve">cutting-edge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documentation on data classification processes to support internal compliance efforts and communicated technical specifications clearly to non-technical stakeholders, showcasing </w:t>
      </w:r>
      <w:r w:rsidRPr="00745DD3">
        <w:rPr>
          <w:rFonts w:ascii="Roboto Light" w:eastAsia="Roboto Light" w:hAnsi="Roboto Light" w:cs="Roboto Light"/>
          <w:b/>
          <w:bCs/>
          <w:color w:val="404040" w:themeColor="text1" w:themeTint="BF"/>
          <w:sz w:val="20"/>
          <w:szCs w:val="20"/>
        </w:rPr>
        <w:t xml:space="preserve">strong written and verbal communication skills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liaison between the Data Science team and external partners, ensuring clear communication of project goals and outcomes, demonstrating my </w:t>
      </w:r>
      <w:r w:rsidRPr="00745DD3">
        <w:rPr>
          <w:rFonts w:ascii="Roboto Light" w:eastAsia="Roboto Light" w:hAnsi="Roboto Light" w:cs="Roboto Light"/>
          <w:b/>
          <w:bCs/>
          <w:color w:val="404040" w:themeColor="text1" w:themeTint="BF"/>
          <w:sz w:val="20"/>
          <w:szCs w:val="20"/>
        </w:rPr>
        <w:t xml:space="preserve">interpersonal skills and adaptability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 diverse work setting.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and participated in daily stand-ups, sharing critical updates about project progress and potential challenges, thus enhancing team accountability through effective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communication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of a novel workflow automation platform, leveraging my knowledge of AI-enabled data classification to drive innovation and enhance user experience across various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evaluating the effectiveness of machine learning models, driving continuous improvement cycles that resulted in heightened data classification accuracy and increased operational efficiency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practices through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effectively in a collaborative environment, ensuring smooth integration of multiple contributors' work and minimizing conflicts in code repositories.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experiments to analyze results from newly added datasets, synthesizing findings and providing detailed reports with strategic recommendations for the enhancement of classifier performance and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and optimized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for data processing and analysis, increasing the efficiency of data classification workflows and contributing to the overall success of the automation project.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software solutions within a collaborative Agile team environment for diverse clients across various industries, employing </w:t>
      </w:r>
      <w:r w:rsidRPr="00745DD3">
        <w:rPr>
          <w:rFonts w:ascii="Roboto Light" w:eastAsia="Roboto Light" w:hAnsi="Roboto Light" w:cs="Roboto Light"/>
          <w:b/>
          <w:bCs/>
          <w:color w:val="404040" w:themeColor="text1" w:themeTint="BF"/>
          <w:sz w:val="20"/>
          <w:szCs w:val="20"/>
        </w:rPr>
        <w:t xml:space="preserve">object-oriented programming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software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optimized numerous features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application performance and user engagement metrics through meticulous coding and innovative architectural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all phases of the software development lifecycle, from requirements gathering to deployment, balancing multiple projects and delivering high-quality solutions under tight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and user manuals, streamlining the onboarding process for new team members and ensuring consistent project understanding across the team with clear communication methods.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integrate data-driven strategies into existing systems, optimizing application functionality and user experience through meticulous adjustments driven by user feedback and data analysis.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variety of front-end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engaging user interfaces that improved end-user interaction with software products and drove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teams with product managers, designers, and other engineers to create and implement effective solutions based on market research and user feedback using an iterative approach.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successful implementation of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efficiency of deployment processes and enabling rapid iteration and feedback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troubleshooting protocols by creating detailed bug reports and implementing resolutions to common software issues, resulting in increased software stability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meetings and brainstorming sessions that improved team collaboration and problem-solving capabilities, promoting an inclusive culture among team members with varying skill levels and backgrounds.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timelines and deliverables effectively, adapting to changing requirements and stakeholder needs while maintaining high standards of project output and team cohesion.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comprehensive test plans utilizing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high-quality deliverables and reduce the number of bugs post-deployment, ultimately enhancing software reliability for clients.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