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Migration Engineer with over 11 years in software development, specializing in ETL processes and SQL development for enhancing public safety systems and ensuring quality data migrations. Proven track record in collaborating across teams and delivering high-quality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Oracle Database,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Apache NiFi, Talend, Informatica, Apache Airflow,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 Modeling, Data Migration, Database Design, Data Quality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Snowflake,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a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ETL process to effectively migrate extensive public safety data into the Mark43 platform while ensuring data integrity and quality throughout each phase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proficiently with data migration contractors, meticulously reviewing technical deliverables and offering insightful guidance to ensure successful project outcomes and adherence to our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meetings with a customer's records management team to thoroughly understand legacy data structures, translating complex datasets into coherent formats aligned with the </w:t>
      </w:r>
      <w:r w:rsidRPr="00745DD3">
        <w:rPr>
          <w:rFonts w:ascii="Roboto Light" w:eastAsia="Roboto Light" w:hAnsi="Roboto Light" w:cs="Roboto Light"/>
          <w:b/>
          <w:bCs/>
          <w:color w:val="404040" w:themeColor="text1" w:themeTint="BF"/>
          <w:sz w:val="20"/>
          <w:szCs w:val="20"/>
        </w:rPr>
        <w:t xml:space="preserve">Mark43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investigated uniquely formatted source databases, identifying and addressing edge cases that could impact data fidelity, thereby enhancing overall migration success rates and customer confidence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interdisciplinary teams including deployment, engineering, and product divisions to iteratively enhance our migration tooling and processes, fostering innovation and efficiency in data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 timelines while maintaining robust relationships with internal and external stakeholders, demonstrating adaptability and stakeholder engagement throughout the migration process to ensure mutual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attention to detail by rigorously assessing data migration pathways, implementing best practices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assurance, and contributing to strategic improvements in migration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efforts across different teams, ensuring clear communication and effective management of project requirements and deadlines throughout the migration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monitoring post-migration results to verify the accuracy and completeness of transferred data, actively engaging with customers to solicit feedback and address any arisen concerns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norms of data integration by innovating new methodologies that significantly reduced timeframes for successful migrations, while emphasizing the importance of quality standards in meeting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in ETL development and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to elevate team performance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insightful documentation that outlined processes, standards, and lessons learned during migration projects, ensuring knowledge sharing and facilitating smoother transitions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to align on project goals, share insights, and collaborate on problem-solving, reinforcing a strong commitment to achieving collective success through partnership.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and KPIs to measure the success of data migrations, continuously refining approaches based on feedback and performance data, thereby enhancing operational effectiveness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informed of industry trends related to data migration technologies, adopting innovative solutions to improve existing migration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teams in the development of highly efficient and reliable client-server applications, shaping the framework for future software projects and enhancing platform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diverse tech stack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ensuring seamless integration with user interfaces and high responsiveness of web applications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w:t>
      </w:r>
      <w:r w:rsidRPr="00745DD3">
        <w:rPr>
          <w:rFonts w:ascii="Roboto Light" w:eastAsia="Roboto Light" w:hAnsi="Roboto Light" w:cs="Roboto Light"/>
          <w:b/>
          <w:bCs/>
          <w:color w:val="404040" w:themeColor="text1" w:themeTint="BF"/>
          <w:sz w:val="20"/>
          <w:szCs w:val="20"/>
        </w:rPr>
        <w:t xml:space="preserve">SQL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architecture, boosting team skill sets and professionalism among peers in software engineering fields.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software projects from concept through delivery, applying agile methodologies to enhance team efficiency and ensure projects were completed on time and with exceptional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owners and UX designers, to gather requirements and translate them into functional software specifications for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including source control, CI/CD pipelines, and project tracking for a more transparent and organized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 standards in code quality and application security, emphasizing the importance of writing efficient and maintainable code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front-end performance and provided rich functionalities for user interactions, showcasing innovation in application design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comprehensive testing procedures including unit, integration, and system testing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applications to modern frameworks, incorporating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principles to enhance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troubleshoot and resolve complex software issues, often collaborating with other teams to identify root causes and develop effective long-term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knowledge base through detailed documentation of system architectures, coding practices, and troubleshooting guides to support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