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Analytical and detail-oriented Data Insights Analyst with over 11 years of experience in software development, specializing in data analysis for web and mobile applications. Proven ability to transform complex data into actionable insights, leveraging advanced analytical frameworks, and communicating findings effectively to diverse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C++, SAS,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QuickSuite, Power BI, Looker,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xml:space="preserve"> Pandas, NumPy, Spark, Hadoop, Apache Kafka,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AB testing, Hypothesis testing, Regression analysis, Cluster analysis, Time-series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Communication, Problem-solving, Adaptability, Time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advanced analytics to drive campaign performance, ensuring measurement excellence through systematic analysis of shopper behavior and preferences to align with retail media strategies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manipulations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reusable and scalable analytical models that enabled the business to draw insights from diverse data sources and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QuickSuite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visually appealing dashboards, facilitating seamless communication of insights to both technical and non-technical stakeholders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methods such as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hypothesis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rigorously analyze campaign outcomes, directly impacting strategic decisions and promotional activities tailored to key customer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significant trends and insights within datasets to guide decision-making processes, focusing on enhancing market growth and optimizing key merchandise relationships across partner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educating team members and partners on statistical and mixed modeling methodologies to enhance their understanding of analytical processes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case studies and data-driven narratives to support B2B partnerships, effectively showcasing the benefits and impact of Freeosk’s Experiential Retail Media™ platform to prospective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developing automated scripts for data extraction and transformation that increased data accessibility and accuracy across multiple teams involved in retail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campaign performance metrics, enhancing insights delivery to stakeholders through clear explanations and visual representations that catered to varied technical proficiencies.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cross-functional teams to integrate data insights into ongoing marketing and operational practices, fostering an environment of shared goals and collective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analytical findings in a simplified format, enabling team members to make informed business decisions through strategic presentations tailored to both layman and 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and retention metrics to improve user experience, employing appropriate analytical techniques to inform adjustments in marketing strategy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frameworks by utilizing industry-recognized tools and libraries, contributing to the development of a robust analytical ecosystem that supports the organization’s growing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updated with the recent trends in data analytics and technologies, ensuring best practices are implemented in analytical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that fostered innovative thinking and encouraged collaborative problem-solving, ultimately enhancing team dynamics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scalable software solutions while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quality and maintainability throughout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team members to define system architecture needs, resulting in efficient cross-platform applications that fulfilled client requirements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that visualized key performance metrics, contributing to strategic decision-making processes by delivering actionable insights based on analytical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data-driven features and functionalities that were integral in meeting project timelines and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optimize complex databases, ensuring the integrity and accessibility of data needed for reporting and analysis, thereby improving overall project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user experiences through data-driven insights and continuous improvement methodologies, focusing on optimizing interfaces and functionalities based on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design analytics solutions, and translate complex data models into intuitive applications that supported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development best practices, fostering a culture of continuous learning and innovation within the team while strengthening project collaboration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framework practices that streamlined workflows, increased team productivity, and enabled a more responsive approach to changing project requirements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leveraging industry-standard testing frameworks to ensure the reliability of software solutions, which minimized bugs and improved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integrating machine learning algorithms into existing software systems, enhancing predictive capabilities and providing enriched user experiences through tailored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paired programming sessions to maintain coding standards and enhance the code quality of projects, impacting the team’s ability to deliver on deadlines.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