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expertise in data engineering, systems integration, and analytics. Adept at designing scalable data architectures and optimizing data workflows while ensuring high data quality to empower data-driven decisions. Demonstrated leadership in mentoring junior developers and defining best practices within Agile environments, driving impactful solutions that meet business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Apache Airflow, Snowflake, Redshift,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Workflow Tools:</w:t>
      </w:r>
      <w:r w:rsidRPr="00745DD3">
        <w:rPr>
          <w:rFonts w:ascii="Roboto Light" w:eastAsia="Roboto Light" w:hAnsi="Roboto Light" w:cs="Roboto Light"/>
          <w:color w:val="404040" w:themeColor="text1" w:themeTint="BF"/>
          <w:sz w:val="20"/>
          <w:szCs w:val="20"/>
        </w:rPr>
        <w:t xml:space="preserve"> Fivetran, Stitch, Talend, Apache NiFi,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Testing Frameworks:</w:t>
      </w:r>
      <w:r w:rsidRPr="00745DD3">
        <w:rPr>
          <w:rFonts w:ascii="Roboto Light" w:eastAsia="Roboto Light" w:hAnsi="Roboto Light" w:cs="Roboto Light"/>
          <w:color w:val="404040" w:themeColor="text1" w:themeTint="BF"/>
          <w:sz w:val="20"/>
          <w:szCs w:val="20"/>
        </w:rPr>
        <w:t xml:space="preserve"> DataDog, Sentry, pytest, JUnit,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and well-tested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support analytics and reporting needs, improving the accessibility of data across all business units and enhancing decision-making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delivery of features related to in-application reporting by closely collaborating with cross-functional teams, translating business requirements into technical specifications with clarity and precision while delivering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data workflows using modern data pipeline orchestration tools, introducing efficiencies that streamlined data processing and dramatically reduced the time needed for data preparation.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product teams to understand diverse data requirements, ensuring delivery of high-impact analytics solutions that directly supported strategic business initiatives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quality and reliability by implementing rigorous testing strategies, maintaining detailed documentation, and tracing data lineage to facilitate compliance and reliable reporting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data modeling and engineering, fostering a culture of continuous improvement around data quality and accessibility that empowered teams to leverage insights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around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data engineering principles, helping to build a robust internal knowledge base that enhances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architecture and design principles for the data platform, aiding in the modern data stack's strategic evolution that supports future organizational scaling and agility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performance tuning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resulting in enhancements that improved query execution times and overall system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and retrospectives, fostering a collaborative environment that enhances team synergy and delivers quality outcomes in every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insights from complex datasets, creating dashboards that dramatically simplified data consumption for stakeholders and informed data-driven decision-making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CI/CD practices, integrating tools and platforms into the team's workflow that ensure reliable and repeatable deployments, enhancing overall reliability of data solutions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governance frameworks to manage data security and compliance, guaranteeing that sensitive information is handled appropriately while meeting all regulatory requirements across jurisdictions.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detecting anomalies and ensuring high availability for critical data applications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knowledge sharing, organizing regular sessions for the team to discuss emerging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technology, fostering an innovative and forward-thinking workplace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in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focusing on building secure and scalable applications that address market needs while employing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product lifecycle, from requirement gathering through design and implementation to deployment, ensuring collaboration among software development, UI/UX, and QA teams at all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enhanced back-end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optimize user experiences and improve data retrieval efficiency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coding standards, leading to improved code quality and maintainability within teams by promoting best practices and greater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to enhance application capabilities, focusing on ensuring seamless interactions between disparate systems and effective real-time data analysis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environments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defect detection rates and contributing to the overall quality assurance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incorporate user feedback into continuous improvement cycles, leading to increased user satisfaction and adoption rates for newly developed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applications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focusing on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operational resilience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for performance improvements, utilizing profiling tools to identify bottlenecks within applications and implementing solutions to enhance response times significantly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through mentoring junior engineers, fostering a culture of learning and collaboration that enhanced overall team productivity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rich client-side experiences that simplify user interactions and increase engagement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proficiency and readiness to adopt industry-standard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