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11 years of experience in software development, specializing in data engineering, data pipelining, and analytics. Proven ability to deliver robust solutions in collaborative environments while utilizing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Pipelines:</w:t>
      </w:r>
      <w:r w:rsidRPr="00745DD3">
        <w:rPr>
          <w:rFonts w:ascii="Roboto Light" w:eastAsia="Roboto Light" w:hAnsi="Roboto Light" w:cs="Roboto Light"/>
          <w:color w:val="404040" w:themeColor="text1" w:themeTint="BF"/>
          <w:sz w:val="20"/>
          <w:szCs w:val="20"/>
        </w:rPr>
        <w:t xml:space="preserve"> Apache Airflow, Apache Spark, Apache Kafka, ETL, ELT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Warehousing:</w:t>
      </w:r>
      <w:r w:rsidRPr="00745DD3">
        <w:rPr>
          <w:rFonts w:ascii="Roboto Light" w:eastAsia="Roboto Light" w:hAnsi="Roboto Light" w:cs="Roboto Light"/>
          <w:color w:val="404040" w:themeColor="text1" w:themeTint="BF"/>
          <w:sz w:val="20"/>
          <w:szCs w:val="20"/>
        </w:rPr>
        <w:t xml:space="preserve"> Snowflake, Google BigQuery,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Kubernetes, Docker, Infrastructure as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GitHub Actions, Jenkins, CI/CD, Linux, Unix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extract, transform, and load data efficiently from multiple sources, ensuring data accuracy and integrity for critical business functions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analysis to support business intelligence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data solutions that align with broader business objectives, enhancing decision-making processes through improved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existing data pipelines for performance and reliability, implementing best practices to ensure minimal downtime and maximum data throughput for vital analytics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pipeline architecture and workflows meticulously to provide clear references for ongoing maintenance and future enhancements, fostering team alignment and knowledge share.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advanced analytics solutions, significantly improving reporting capabilities and business insights derived from large volumes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cloud-based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validation processes to maintain high standards of data quality, significantly reducing incidents of data corruption and improving overall trust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following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deployment of data applications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in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 development, ensuring seamless integration of data solutions with various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and analysts to refine data models and improve data retrieval methods,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procedures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architectural gaps and implemented solutions to streamline data ingestion processes, significantly enhancing the ability to adapt data analysis practices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innovation within the engineering team, mentoring junior engineers and promoting the adoption of industry trends and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 the fields of data engineering and analytics, ensuring proficiency in emerging technologies as they relate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validate understanding of data requirements, translating them into efficient data workflows that serve business logic and strategic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data-centric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improving data accessibility for both technical and non-technical users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refined data extraction processes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delivering significant improvements in data accuracy and processing times for various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intuitive data visualization tools, supporting key business decisions through actionable insights derived from complex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transformation and loading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of data flows across multiple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performance monitoring systems, analyzing metrics to optimize code and data handling processes, reducing performance bottlenecks and improving application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development best practices within an agile team, enhancing code quality and fostering a culture of continuous improvement and collaboration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APIs, promoting seamless data integration between various tools and platforms, ensuring data consistency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new technologies and methodologies in data engineering, leading to potential applications of machine learning algorithms to enhance predictive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fostering better understanding and utilization of developed applications and data solutions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critical systems, troubleshooting issues to ensure minimal disruption in data services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transition to microservices architecture, enhancing scalability and maintainability of data processing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optimization efforts, utilizing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methods to maximize the efficiency of existing database solutions within enterprise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