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11 years of experience specializing in data pipeline development, data warehousing, and cloud services. Expertise in Python, SQL, and data orchestration tools. Proven ability to collaborate cross-functionally and enhance data infrastructure to drive business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Snowflake,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Orchestration:</w:t>
      </w:r>
      <w:r w:rsidRPr="00745DD3">
        <w:rPr>
          <w:rFonts w:ascii="Roboto Light" w:eastAsia="Roboto Light" w:hAnsi="Roboto Light" w:cs="Roboto Light"/>
          <w:color w:val="404040" w:themeColor="text1" w:themeTint="BF"/>
          <w:sz w:val="20"/>
          <w:szCs w:val="20"/>
        </w:rPr>
        <w:t xml:space="preserve"> Apache Airflow, Apache Kafka, Apache Spark, ETL, Dagster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Lambda,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Unity, Data Warehousing, BigQuery, Tableau, Looker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ETL processes, optimizing data flow for real-time analytics and reporting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design and implement a centralized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accessibility and reporting capabilities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experience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to architect and deploy robust data infrastructure, facilitating seamless data integration and efficient storage solutions in a cost-effective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expertise to conduct data analysis and generate insights, supporting decision-making across product and engineering teams to improve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modeling strategies and defined schemas for various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and storage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enhance collaboration between teams, streamlining data governance processes to assure data quality and compliance with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recommending and integrating data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analytics, enabling enhanced visualization of key performance indicators.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trends in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processing frameworks to drive innovation in data practices, ensuring the organization remained competitive in the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data ingestion processes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high volumes of streaming data while maintaining low latency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data documentation and runbooks to empower teams in utilizing data assets efficiently, reducing time spent on data discovery and exploration.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for data pipelines to ensure integrity and reliability, proactively addressing issues that could impact data quality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data engineering, fostering skills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sprints and retrospectives employing Agile methodologies, continuously iterating on data solutions to align with evolving business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stakeholders into data infrastructure enhancements, ensuring alignment of data projects with business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presented periodic reports to leadership detailing data initiatives and their impact on business functions, highlighting improvements achieved through strategic data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supported diverse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web and mobile solutions with a strong emphasis 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methodology teams to develop features for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quality and reliability of software releases through rigorous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integration of back-end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effective unit test suites to reduce downtime and improve software resilience in a high-availability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ensuring effective resource management and operational efficiency, while employing CI/CD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data-driven decision-making by implementing analytics solutions and utilizing visualization tools to provide actionable insights for improving user engagement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maintainable data structures within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accessibility and operational workflows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and support issues to iterate on product features, demonstrating the importance of user-centric designs and operational excellence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training and mentoring new hires on coding standards, development workflows, and effective use of collaboration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code reviews and implementation of software architecture patterns, guiding teams on best practices within the domain of software engineering to elevate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enhancement methodologies, successfully reducing load times and enhancing the end-user experience across a suite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to migrate legacy systems to modern architectures, ensuring a smooth transition while maintaining continuity in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customer insights and market trends to shape the product development strategy, working closely with business analysts to align technical solutions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