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over 11 years of experience in software development and data engineering. Proficient in building and optimizing data pipelines for reliable analytics, reporting, and advanced modeling. Extensive expertise in ETL processes and cloud platforms including AWS and Azure with solid experience in Python, SQL, and data modeling.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R, JavaScript, Go,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Spark, Apache Airflow, AWS Glue, Azure Data Factory, Informatica, Apache NiFi, Talend,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Amazon Redshift, Google BigQuery, Snowflake, Microsoft SQL Server,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IBM Cloud, Heroku, DigitalOcean, OpenStack,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Data Validation, Data Cleansing, Data Lineage, Metadata Management, Data Security, CI/CD, Observability, Data Cataloging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integration and workflow automation across varying data sources and platforms while maintaining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comprising data scientists and product managers to document and optimize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workflows, ensuring alignment with business requirements while enhancing overall data quality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quality assurance procedures on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embracing principles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privacy regulations and organizational data management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transforming </w:t>
      </w:r>
      <w:r w:rsidRPr="00745DD3">
        <w:rPr>
          <w:rFonts w:ascii="Roboto Light" w:eastAsia="Roboto Light" w:hAnsi="Roboto Light" w:cs="Roboto Light"/>
          <w:b/>
          <w:bCs/>
          <w:color w:val="404040" w:themeColor="text1" w:themeTint="BF"/>
          <w:sz w:val="20"/>
          <w:szCs w:val="20"/>
        </w:rPr>
        <w:t xml:space="preserve">VBA/VA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purposes, applying advanced methodologies in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generation of dashboards and analytics frameworks tailored to end-user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tools and scripts to ensure optimal functionality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technologies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scheduling and operational alerting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utilizing tools like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data processing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delivery performance through strategic partitioning and optimization of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response times for analytics and reporting while adhering to enterprise-level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scalable systems leveraging cloud technologies, ensuring that all data management solutions were both efficient and cost-effective in line with corporate IT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contributing to improved team productivity and the establishment of repeatable processes for data handling and manipulation in line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aimed at promoting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departments, emphasizing the significance of effective data usage in driving business performance and analytical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operational runbooks and documentation outlining the </w:t>
      </w:r>
      <w:r w:rsidRPr="00745DD3">
        <w:rPr>
          <w:rFonts w:ascii="Roboto Light" w:eastAsia="Roboto Light" w:hAnsi="Roboto Light" w:cs="Roboto Light"/>
          <w:b/>
          <w:bCs/>
          <w:color w:val="404040" w:themeColor="text1" w:themeTint="BF"/>
          <w:sz w:val="20"/>
          <w:szCs w:val="20"/>
        </w:rPr>
        <w:t xml:space="preserve">data pipeline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controls in place to ensure transparency and ease of understanding for the broader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existing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departments, utilizing core technologies such as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integration tasks and reduce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to develop integration solutions for </w:t>
      </w:r>
      <w:r w:rsidRPr="00745DD3">
        <w:rPr>
          <w:rFonts w:ascii="Roboto Light" w:eastAsia="Roboto Light" w:hAnsi="Roboto Light" w:cs="Roboto Light"/>
          <w:b/>
          <w:bCs/>
          <w:color w:val="404040" w:themeColor="text1" w:themeTint="BF"/>
          <w:sz w:val="20"/>
          <w:szCs w:val="20"/>
        </w:rPr>
        <w:t xml:space="preserve">application programming interfaces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data services were fully functional and met performance benchmarks required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and optimization of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techniques for indexing and materialization to improve data retrieval times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data processing workflows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significantly enhancing operational reliability and reducing the costs associated with traditional data warehousing and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creation of a centralized </w:t>
      </w:r>
      <w:r w:rsidRPr="00745DD3">
        <w:rPr>
          <w:rFonts w:ascii="Roboto Light" w:eastAsia="Roboto Light" w:hAnsi="Roboto Light" w:cs="Roboto Light"/>
          <w:b/>
          <w:bCs/>
          <w:color w:val="404040" w:themeColor="text1" w:themeTint="BF"/>
          <w:sz w:val="20"/>
          <w:szCs w:val="20"/>
        </w:rPr>
        <w:t xml:space="preserve">data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data assets and lineage, utilizing emerging technologies to improve the visibility and governance of the organization’s data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data workflows, integrating testing and deployment processes that support agile development methodologies and enhance functionality while minimizing disruptions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training and mentorship programs for new hires and interns, fostering an organizational culture of knowledge sharing and innovation within the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techniques and tools to evaluate complex datasets, creating insightful reports and dashboards that empowered stakeholders to make informed business decisions based on data-driven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