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11 years of software development experience focused on web and mobile applications. Proficient in designing and maintaining robust data pipelines using AWS, Python, and SQL. Passionate about leveraging data solutions to drive business insights and enhance platform functionalities.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JavaScript, HTML/CSS,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AWS Glue, AWS Lambda, AWS EMR, Apache Spark, Snowflake, Redshift,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Technologies:</w:t>
      </w:r>
      <w:r w:rsidRPr="00745DD3">
        <w:rPr>
          <w:rFonts w:ascii="Roboto Light" w:eastAsia="Roboto Light" w:hAnsi="Roboto Light" w:cs="Roboto Light"/>
          <w:color w:val="404040" w:themeColor="text1" w:themeTint="BF"/>
          <w:sz w:val="20"/>
          <w:szCs w:val="20"/>
        </w:rPr>
        <w:t xml:space="preserve"> Apache Airflow, Apache NiFi, Talend, Stitch, Fivetran, AWS Step Functions, AWS Data 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BigQuery, Athena, Presto, ClickHouse, Druid, Greenplum, Vertica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merchant data from various feeds and APIs, ensuring seamless integration and accessibility of data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analytics teams to develop comprehensive data-driven features,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manipulation and generating actionable insights for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models to support real-time inventory management and analytics use cases, leveraging </w:t>
      </w:r>
      <w:r w:rsidRPr="00745DD3">
        <w:rPr>
          <w:rFonts w:ascii="Roboto Light" w:eastAsia="Roboto Light" w:hAnsi="Roboto Light" w:cs="Roboto Light"/>
          <w:b/>
          <w:bCs/>
          <w:color w:val="404040" w:themeColor="text1" w:themeTint="BF"/>
          <w:sz w:val="20"/>
          <w:szCs w:val="20"/>
        </w:rPr>
        <w:t xml:space="preserve">AWS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streaming data processing and efficient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data quality checks and validation processes across distributed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guarantee high reliability and accuracy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data architecture, workflows, and best practices, enabling teams across the organization to adhere to standardized processes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and alerting systems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detection and resolution of issues within the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backend engineers to integrate data pipelines into production environments seamlessly, enhancing data availability for AI-powered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improve team dynamics and project workflows, adapting strategies for continuous delivery and performance improvement across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fostering a culture of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existing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evaluating and modifying them for better efficiency and reduced processing times, utilizing various industry-standard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impact assessments for new data-driven features, collaborating closely with stakeholders to align data capabilities with business strategies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automation scripts to streamline routine tasks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productivity and minimizing manual interventions across processes, thereby enhancing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test cases for data integrity validation across pipelines, ensuring that data transformations were accurate and valuable for end-users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integrated complex data sets from multiple sources, utilizing advanced techniques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tailored information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data technologies and trends to inform ongoing improvements to the data infrastructure, staying ahead of industry shifts and innovations.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w:t>
      </w:r>
      <w:r w:rsidRPr="00745DD3">
        <w:rPr>
          <w:rFonts w:ascii="Roboto Light" w:eastAsia="Roboto Light" w:hAnsi="Roboto Light" w:cs="Roboto Light"/>
          <w:b/>
          <w:bCs/>
          <w:color w:val="404040" w:themeColor="text1" w:themeTint="BF"/>
          <w:sz w:val="20"/>
          <w:szCs w:val="20"/>
        </w:rPr>
        <w:t xml:space="preserve">data processing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microservices architecture,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solutions to enhance the performance and reliability of systems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collaborative features within projects to facilitate team interaction,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effective communication on code changes and deployment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significant projects which required seamless integration of </w:t>
      </w:r>
      <w:r w:rsidRPr="00745DD3">
        <w:rPr>
          <w:rFonts w:ascii="Roboto Light" w:eastAsia="Roboto Light" w:hAnsi="Roboto Light" w:cs="Roboto Light"/>
          <w:b/>
          <w:bCs/>
          <w:color w:val="404040" w:themeColor="text1" w:themeTint="BF"/>
          <w:sz w:val="20"/>
          <w:szCs w:val="20"/>
        </w:rPr>
        <w:t xml:space="preserve">real-time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with APIs, enhancing the system’s responsiveness towards end-user actions and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in a cross-functional team to devise solutions that address both technical and product requirements, emphasizing data-centered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data operations, achieving seamless transactions between systems and enforcing a logic-driven approach to data flow management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codes reviews and refactored existing codebases to improve maintainability and performance, advocating for modern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for new team members, sharing knowledge on tools and technologies, while emphasizing the importance of teamwork and collaboration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consistency of the environments, thereby reducing deployment-related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that data retrieval was maximizing efficiency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and data governance policies, leading to the establishment of protocols for security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for processes and systems, ensuring transparency and accessibility of information across the teams for easier onboarding and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skills in cross-platform data services integration by collaborating closely with API teams, ensuring seamless data accessibility for both backend and frontend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