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Data Engineer with 11 years of experience in software development, specializing in building scalable data pipelines and infrastructure for web and mobile applications. Proficient in Python, SQL, and cloud technologies like AWS and GCP. Experienced in collaborating with cross-functional teams on data-driven projects, with a passion for innovation in AI and machine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Airflow, Databricks, Prefect, Dagster, Spark, Kafka, Delta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Google Cloud Functions,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Docker, Kubernetes,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 pipelines utilizing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reliability of data ingestion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and investment teams to operationalize analytics, leveraging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orchestration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collaboration across software development and data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enhance performance and reliability of tenured datasets, ensuring seamless transformation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processing, achieving efficient data transformations and meticulous modeling of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Prefect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workflows, improving efficiency in data ingestion processes and automated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large financial datasets from various sources, applying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smooth data extraction and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workflows and maintenance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manual intervention and downtime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existing data engineering practices by evaluating new tools for enhancing system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fostering a collaborative environment focused on knowledge-sharing and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quality and compliance by applying governance standards throughout data processing workflows, addressing data security concerns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technologies, staying updated with industry trends in AI/ML to refine data engineering strategies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data modeling best practices within the team, ensuring proper schema design aligned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brainstorming sessions, contributing innovative ideas for ongoing projects and enhancing overall team dynamics and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effective documentation practices for data systems, improving team onboarding processes and maintaining clarity in operational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 in cross-platform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teams to design reliable applications focusing on scalability and maintainability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data retrieval times and efficiency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define user requirements and project scope, translating complex technical concepts into manageable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debugging sessions, focusing on adherence to best practices and continuous integration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improving response times and optimizing resource consumption through innovative software design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adopting cloud solutions, advocating for transition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improving project delivery timelines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encouraging the adoption of integrated workflows to optimize software development cycles and reduce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supporting ease of access for data consumers.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increase team communication and accelerate feature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APIs to streamline data access and sharing between systems, ensuring compliance with organizational standards and data privacy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architectures, functional designs, and code to support ongoing development efforts and onboarding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