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Engineer with 9 years of experience specializing in database engineering, data management, and analytics. Proven expertise in designing ETL pipelines, cloud solutions, and delivering actionable data visualizations to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DynamoDB, MySQL, PostgreSQL, Microsoft SQL Server, MongoDB, Snowflake,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RDS, AWS S3, AWS Glue, Azure Data Lake, GCP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QuickSight, Tableau, Looker, Power BI, D3.js,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Hadoop, Kafka, Apache Airflow, dbt,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Diesel runs thicker than water. Led the design and implementation of data architecture focused on integrating various sources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updates, optimizing processes that reduced data latency and improved performance for analytical workflows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impactful data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business units to gain insights into customer behaviors, leading to strategic decision-making and enhanced customer service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new technologies adopted within the team, ensuring knowledge transfer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to enhance the integrity of data systems, aligning processes with enterprise and departmental compliance policies while managing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upgrades and expansions, focusing on optimizing compute and storage capabilities in alignment with company growth plans and scaling needs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business leaders to translate business requirements into precise technical specifications, ensuring alignment with service level agreements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several brainstorming sessions to drive change management initiatives, directly influencing cross-teams to embrace innovative solutions that streamlined operations and database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gain a thorough understanding of their requirements, building partnerships that emphasized reliability and performance of database solutions and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database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problem-solving, fostering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incident response strategies, overseeing critical incidents and conducting thorough root cause analysis to prevent recurrence and ensure system reliability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automated system monitoring processes, implementing proactive alerting systems that reduced response times to potential incidents and improved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technical product architecture, including system installation and configuration processes, that improved performance and user experience while supporting growth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collaborative projects that enhanced teamwork and project outcomes, contributing to a positive work environment that encouraged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knowledge transfer sessions for new technologies, ensuring the team remained up-to-date on emerging trends and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 to ensure data accuracy and accessibility, strongly supporting development teams throughout their software lifecycle activities, driving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data efforts, harnessing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retrieval and reporting while optimizing time to insight.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sprint planning and retrospectives, enhancing team cohesion and agile practices through effective collaboration within cross-functional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algorithms to process large-scale datasets,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for stakeholders and enhancing product features based on empirical evidence and innovative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performance tuning by utilizing database indexing and partitioning techniques to ensure rapid access to critical data, thus improving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which led to smoother release cycles and enhanced application stability after each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for database systems to ensure their reliability and security, significantly minimizing downtime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and research to evaluate the effectiveness of newly adopted technologies, allowing the team to pivot in their strategies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sharing insights on industry practices for both data management and coding best practices,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