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over 11 years of extensive experience in software development, specializing in web and mobile applications. Proven expertise in Azure, Python, SQL, and data modeling. Adept at optimizing data systems, performing complex data analyses, and improving data quality. Committed to delivering high-impact solutions while enhancing business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TypeScript,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Azure DevOps,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 Tools:</w:t>
      </w:r>
      <w:r w:rsidRPr="00745DD3">
        <w:rPr>
          <w:rFonts w:ascii="Roboto Light" w:eastAsia="Roboto Light" w:hAnsi="Roboto Light" w:cs="Roboto Light"/>
          <w:color w:val="404040" w:themeColor="text1" w:themeTint="BF"/>
          <w:sz w:val="20"/>
          <w:szCs w:val="20"/>
        </w:rPr>
        <w:t xml:space="preserve"> Apache Hadoop, Apache Airflow, Azure Data Factory, Talend, Informatica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PostgreSQL, MongoDB, Oracle Database, Cassandra,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&amp; Visualization:</w:t>
      </w:r>
      <w:r w:rsidRPr="00745DD3">
        <w:rPr>
          <w:rFonts w:ascii="Roboto Light" w:eastAsia="Roboto Light" w:hAnsi="Roboto Light" w:cs="Roboto Light"/>
          <w:color w:val="404040" w:themeColor="text1" w:themeTint="BF"/>
          <w:sz w:val="20"/>
          <w:szCs w:val="20"/>
        </w:rPr>
        <w:t xml:space="preserve"> Tableau, Power BI, Looker, Excel, SAS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that enhanced </w:t>
      </w:r>
      <w:r w:rsidRPr="00745DD3">
        <w:rPr>
          <w:rFonts w:ascii="Roboto Light" w:eastAsia="Roboto Light" w:hAnsi="Roboto Light" w:cs="Roboto Light"/>
          <w:b/>
          <w:bCs/>
          <w:color w:val="404040" w:themeColor="text1" w:themeTint="BF"/>
          <w:sz w:val="20"/>
          <w:szCs w:val="20"/>
        </w:rPr>
        <w:t xml:space="preserve">data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enabling teams to make timely, data-driven decisions to meet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complex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transformation of data from multiple sources into consistent formats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data analysis, leveraging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actionable insights that informed strategic decision-making across various business areas and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data issues, providing solutions that improved operational efficiency through innovative approaches to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segmentation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tested architectures for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prescriptive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forecasting capabilities and improved service offerings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ad-hoc requests for data from various business functions, prioritizing and managing responses to meet urgent analytical needs while maintaining high standards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algorithms and prototypes that assisted in the automation of data extraction processes, allowing teams to focus on strategic initiatives rather than routine data handling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process improvements that streamlined data operations, reduced redundancy, and contributed significantly to overall operational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keeping abreast of the latest technologies and trends in data engineering, actively applying learned concepts to enhance current systems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special projects by providing data support, leveraging advanced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ensuring data accuracy across diverse product offerings and geographical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documentation for developed processes and systems, enabling knowledge transfer and providing comprehensive guides for future reference and training for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performance through adaptability and innovative problem-solving in a fast-paced environment, ensuring the timely delivery of high-quality data products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to identify opportunities for process improvement and contributed to the strategic vision of the data engineering team while driving operational goals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and critical thinking to resolve complex data extraction and integration challenges, leading to significant efficiencies in data analysis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to enhance team skills in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data manipulation and analysis, fostering a culture of continuous improvement and knowledge-sharing.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data management systems that improved efficiency through effective use of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data management tasks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ensure requirements were met in database solutions, balancing organizational goals with technical capabilities by applying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several key frameworks for data handling, allowing for agile development and deployment of new features and functions within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and databases leading to increased performance and reliability, particularly focusing on transaction-heavy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efforts which resulted in reduced query times and improved application responsiveness for user queries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developed best practice guidelines for the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enhancing code maintainability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technologies and patterns, effectively integrating emerging technologies into existing frameworks, thereby future-proofing the architecture against obsolescence.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integrity and security protocols across applications, ensuring that sensitive information remained protected during processing and data transfers.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brainstorming sessions to introduce innovative solutions to data-related challenges, leveraging analytical insights for enhanced product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outlining best practices for data management, creating a comprehensive repository accessible to team members for ongoing projects and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for data solutions, translating business needs into technical specifications and ensuring alignment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for junior engineers on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encouraging team growth and enhancing overall project output.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