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developer with over 11 years of experience in building scalable and efficient data infrastructure solutions, focusing on public health applications. Proficient in various programming languages and cloud technologies, with a proven ability to analyze complex datasets and create modern solutions that address public health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SQL, C++,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Oracle, MongoDB, Microsoft SQL Server,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Apache Hadoop, Docker, Kubernetes,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and Data Processing:</w:t>
      </w:r>
      <w:r w:rsidRPr="00745DD3">
        <w:rPr>
          <w:rFonts w:ascii="Roboto Light" w:eastAsia="Roboto Light" w:hAnsi="Roboto Light" w:cs="Roboto Light"/>
          <w:color w:val="404040" w:themeColor="text1" w:themeTint="BF"/>
          <w:sz w:val="20"/>
          <w:szCs w:val="20"/>
        </w:rPr>
        <w:t xml:space="preserve"> Apache Kafka, Apache Nifi, Talend, Informatica, AWS Glue, Airflow, Pentaho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D3.js, Matplotlib, Seaborn, Plotly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data processing to support public health initiatives and enabling faster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efficient ETL processes utilizing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data integration from disparate sources, contributing to the overall functionality of public health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storage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better performance and ensuring the reliability of health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epidemiologists and data scientists to develop analytics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public health reporting and data visualization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solutions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security, scalability, and efficiency, which are vital for effective public health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quality assurance and validation processes on datasets, utilizing tools like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integrity and accuracy of public health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adopting data engineering best practices through knowledge-sharing sessions, fostering continuous learning and innovation among data professionals.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large-scale datasets to identify trends and patterns in health outcomes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querying and statistical principles, informing important public health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models and data warehouses to support business intelligence applications, contributing to comprehensive health communication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containerized applications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data engineering workflow, promoting an agile development environment focused on public health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governance frameworks to comply with healthcare regulations, ensuring sensitive data is handled responsibly and in adherence to privacy laws.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existing data solutions, implementing changes that reduced processing times and increased overall system efficiency in public health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and provided guidance on cloud architecture and best practices, emphasizing the importance of collaboration and knowledge sharing in team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transformation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harmonize incoming data formats from various health agencies, ensuring seamless integration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sprint planning as a key member of cross-functional teams, enhancing delivery speed and adaptability to changing public health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system responsiveness and expandability for enterprise-level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database solutions with cloud infrastructure, utilizing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management and high availability for client applications in the healthcare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teams to design APIs that efficiently served data to various applications, focusing on performance and best practices in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participated in peer code reviews to ensure code quality and adherence to established development principles, improving team output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DevOps initiatives by establishing continuous integration/continuous deployment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systematic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 performance monitoring and troubleshooting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implementing corrections to enhance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and microservices architecture to modularize applications and improve maintainability across multiple platforms and user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agile product development teams to ensure timely delivery of software updates, employing regular sprint reviews and retrospectives to optimize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junior developers, emphasizing the importance of best practices in software engineering, which resulted in improved performance and team rapport.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data-centric projects aimed at improving public health outcomes through better tracking of health metrics and development of actionable insights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the latest technologies and trends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improvement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software issues, utilizing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foster effective communication among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