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Data Engineer with over 11 years of experience in software development, specializing in web and mobile applications. Proven expertise in building robust data pipelines and data warehousing solutions, utilizing cutting-edge technologies to optimize performance and ensure data quality. Skilled at collaborating with cross-functional teams to implement data strategies and improve analytics, while continuously seeking innovative solutions in data engineering.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Go,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Engineering Tools:</w:t>
      </w:r>
      <w:r w:rsidRPr="00745DD3">
        <w:rPr>
          <w:rFonts w:ascii="Roboto Light" w:eastAsia="Roboto Light" w:hAnsi="Roboto Light" w:cs="Roboto Light"/>
          <w:color w:val="404040" w:themeColor="text1" w:themeTint="BF"/>
          <w:sz w:val="20"/>
          <w:szCs w:val="20"/>
        </w:rPr>
        <w:t xml:space="preserve"> Apache Airflow, Apache Kafka, AWS Glue, dbt, Talend, Apache Spark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and Data Warehousing:</w:t>
      </w:r>
      <w:r w:rsidRPr="00745DD3">
        <w:rPr>
          <w:rFonts w:ascii="Roboto Light" w:eastAsia="Roboto Light" w:hAnsi="Roboto Light" w:cs="Roboto Light"/>
          <w:color w:val="404040" w:themeColor="text1" w:themeTint="BF"/>
          <w:sz w:val="20"/>
          <w:szCs w:val="20"/>
        </w:rPr>
        <w:t xml:space="preserve"> PostgreSQL, MySQL, MongoDB, Snowflake, Amazon Redshift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ML &amp; Data Science:</w:t>
      </w:r>
      <w:r w:rsidRPr="00745DD3">
        <w:rPr>
          <w:rFonts w:ascii="Roboto Light" w:eastAsia="Roboto Light" w:hAnsi="Roboto Light" w:cs="Roboto Light"/>
          <w:color w:val="404040" w:themeColor="text1" w:themeTint="BF"/>
          <w:sz w:val="20"/>
          <w:szCs w:val="20"/>
        </w:rPr>
        <w:t xml:space="preserve"> TensorFlow, PyTorch, Scikit-learn, Pandas, NumPy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Quality &amp; Governance:</w:t>
      </w:r>
      <w:r w:rsidRPr="00745DD3">
        <w:rPr>
          <w:rFonts w:ascii="Roboto Light" w:eastAsia="Roboto Light" w:hAnsi="Roboto Light" w:cs="Roboto Light"/>
          <w:color w:val="404040" w:themeColor="text1" w:themeTint="BF"/>
          <w:sz w:val="20"/>
          <w:szCs w:val="20"/>
        </w:rPr>
        <w:t xml:space="preserve"> Great Expectations, Apache NiFi, Airflow Data Quality, DataRobot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built, and maintained robust ETL pipelines that effectively transformed and integrated structured and unstructured data sources to enhance operational efficiency and streamline analytics processes across various departments.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advanced data transformation, validation, and quality monitoring processes ensuring reliable data delivery and actionable insights to drive performance in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data scientists and engineers to architect data models and warehouses that supported complex analytics and reporting needs, streamlining the analysis of threat patterns and risk assessments.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 quality frameworks with monitoring and alerting mechanisms that identified data discrepancies early, thus preserving the integrity and reliability of the datasets utilized for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overall data architecture decisions by providing thought leadership on modern data technology stacks that maximize performance while ensuring scalability and manageability of data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 comprehensive data governance strategy, encompassing data stewardship, and automated remediation processes, fostering a culture of accountability in data usage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automation tasks using Python scripts that integrated machine learning models for data enrichment, significantly enhancing the value derived from raw data inputs within critical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Ensured production stability and performance optimization of data pipelines through proactive incident resolution and continuous improvement initiatives, striving to innovate the company’s handling of data 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cross-functional workshops to promote best practices in data engineering, teaching team members about emerging technologies and industry trends pertinent to modern data landscape challenges.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health monitoring and performance tuning by leveraging industry-standard tools and visualizations, which provided clear visibility into the application and data ecosystem's performance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Evaluated and selected third-party tools and technologies that aligned with organizational goals, thereby optimizing data processing workflows and contributing to the data engineering team's overall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mentorship programs, fostering a collaborative environment while continuously elevating the coding practices and data management capabilities of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with geospatial data analysis to enhance data outputs and develop innovative solutions that supported the company’s initiatives in global threat mapping and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 combination of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to develop internal applications that streamlined data collection processes and improved user interactions with data analytics tools.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stakeholders across the organization to prioritize project requirements and align data engineering efforts with strategic initiatives, ensuring a focused approach towards organizational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a dynamic environment where I developed scalable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ensuring seamless integration with back-end services while focusing on performance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the design and development of data architectures that supported the company's products, ensuring that data was easily accessible for both internal and external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automated testing frameworks that ensured the reliability and performance of the delivered software solutions, facilitating continuous integration and deployment strategies within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access and reporting frameworks by collaborating with business analysts to deliver solutions that addressed both immediate and long-term data needs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effective software development best practices including code reviews, version control systems, and agile methodologies, which improved delivery timelines and reduced technical debt throughout the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refine requirements and communicate technical constraints, thereby fostering collaborative solutions and aligning technical development with business objectives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optimize database queries and enhance data retrieval processes, significantly decreasing response times for reporting requirements and overall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migration of legacy systems to modern architectures, which resulted in improved data management capabilities and facilitated the adoption of new operational tools.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collaborated in a team-oriented environment fostering knowledge sharing and skills enhancement across technology stacks that significantly contributed to the overall project successes.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and documented API integrations that served as the backbone for data-driven applications, which resulted in improved reliability and scalability of services offered to clients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software tools that supported the maintenance of data quality and governance frameworks, significantly enhancing the organization’s overall data integrity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and workshops for team members on emerging technologies and frameworks, fostering a culture of learning and continuous improvement in software development processes.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