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data engineering and cloud-based applications. Proficient in Python, Hadoop, and Spark, with a strong track record in building scalable ETL processes and real-time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Spark, Apache Hive, Kafka,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DataStage, Talend, Azure Data Factory,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Lakes, Data Warehousing, Database Design, NoSQL Databases, ETL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(Git), CI/CD, Agile Methodologies,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movement and integration processes across various banking applications, facilitating seamless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designing and implementing data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efficiency while ensuring data quality and accuracy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IT, to gather requirements and translate them into robust technical specifications for data solutions, significantly improving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in best coding practices and efficient data handling techniques, fostering a collaborative environment that emphasizes the continuous improvement of data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data systems through direct contributions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streamlining existing workflows by creating scalable and maintainable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real-time data analytics, achieving improved query performance and user engagement within client-facing applications, as well as ensuring responsiveness and reliability of data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cases for file processing and data accuracy, ensuring adherence to coding standards and reducing issues encountered during data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sessions, translating complex business needs into actionable technical projects, which led to improved decision-making and operational efficiencies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handling and audit features for data pipelines,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functions which resulted in higher data quality and traceability for stakeholder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documentation and system design discussions, reinforcing best practices for data governance and architecture while aligning with industry standards in the financial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analytical initiatives, showcasing the ability to provide valuable business intelligence and data-driven decisions to executive leadership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Agile methodologies, maintaining consistent communication with team members to ensure timely delivery of project milestones and milestones while managing stakeholder expectations adeptly.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solutions for integrating external source data into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scripting, thus supporting comprehensive data analysis and therewith enabling more informed business strategies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with team members focused on data technologies, which enhanced the capabilities of the engineering team and nurtured a culture of learning on cutting-edge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high-level data analysis,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data integrations and workflows were designed to meet the projected demands of a diverse range of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design and development of data-driven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transforming raw data into actionable insights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streamline data access across diverse applications, ensuring smooth integrations while adhering to stringent security protocols and performance benchmarks established by the firm.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planning, providing critical insights and technical expertise that significantly shaped the direction and success of several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enhance application functionality with the introduction of new features tailored for end-user satisfaction and accessibility, driving adoption rates consistently higher.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coordinated testing strategies to identify bug vulnerabilities, using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the enhancement of application reliability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transition towards containerization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deployment processes, and ensuring a consistent operational environment for development and production stages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application efficiency by optimizing code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minimizing latency and improving overall load times for clients accessing financial data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microservices, ensuring robust scalability and flexibility for fluctuating business demands in a competitive fintech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analysis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customer behavior trends, resulting in personalized service offerings that significantly improved client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while ensuring all code changes were meticulously logged and accessible to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reviews, emphasizing the importance of adhering to coding standards and collaborative principles, resulting in improved code quality and enhanced team synergy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best practices for software development and system integration, fostering an environment of continuous learning and knowledge transfer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