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Data Architect with over 11 years of experience in software development focusing on web and mobile applications. Proven expertise in building robust data pipelines, utilizing Python, PySpark, and Snowflake to streamline data processing. Skilled in collaborating with multi-disciplinary teams to drive data-driven decision-making and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T-SQL, Java, Scala, R, JavaScript,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Databricks, Apache Spark, MongoDB, Hadoop, Elasticsearch, Kafka,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DigitalOcean, Oracle Cloud, Heroku,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Looker, QlikView, D3.js, Plotly, Grafana,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data processing workflows crucial for client product lines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and developers to establish best practices in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accuracy and reliability in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pipelines within a hybrid multi-cloud environment,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facilitate continuous integration and deployment efficiency, enhancing overall project workflow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solutions for managing </w:t>
      </w:r>
      <w:r w:rsidRPr="00745DD3">
        <w:rPr>
          <w:rFonts w:ascii="Roboto Light" w:eastAsia="Roboto Light" w:hAnsi="Roboto Light" w:cs="Roboto Light"/>
          <w:b/>
          <w:bCs/>
          <w:color w:val="404040" w:themeColor="text1" w:themeTint="BF"/>
          <w:sz w:val="20"/>
          <w:szCs w:val="20"/>
        </w:rPr>
        <w:t xml:space="preserve">structured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unstructured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 robust understanding of </w:t>
      </w:r>
      <w:r w:rsidRPr="00745DD3">
        <w:rPr>
          <w:rFonts w:ascii="Roboto Light" w:eastAsia="Roboto Light" w:hAnsi="Roboto Light" w:cs="Roboto Light"/>
          <w:b/>
          <w:bCs/>
          <w:color w:val="404040" w:themeColor="text1" w:themeTint="BF"/>
          <w:sz w:val="20"/>
          <w:szCs w:val="20"/>
        </w:rPr>
        <w:t xml:space="preserve">database engineering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by mentoring junior engineers in the application of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enhancing team skills and knowledge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at all levels to gain insights into data needs, improving relationship management and aligning project objectives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unified data model supporting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promoting consistency and data accessibility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which greatly reduced the incidence of errors in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that enhanced the quality of incoming data, increasing overall project metrics significantly through improved data inputs.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stakeholders, demonstrating the capabilities of new data products and pipelines, driving adoption and increasing interest in data-driven insights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advanced analytics tools, revolutionizing the way insights were generated from data, thus enhancing the decision-making process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cross-functional teams to refine data product features, ensuring solutions met user requirements and adapted to evolving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into data pipeline solutions, remaining proactive in industry trends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data solutions cutting-edge.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best practices for team projects, significantly reducing time spent on debugging and increasing deliverables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on data systems, implementing mitigation strategies to ensure robust data management and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user experiences and interaction efficiencies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multi-disciplinary teams to deliver software solutions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significantly improving project delivery times and responsiveness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database management techniques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efficient data retrieval and manipulation in large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processes and achieving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troubleshooting sessions, fostering a culture of quality assurance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integration testing on software components,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guarantee code reliability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RESTful APIs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allowing for seamless integration of client-side applications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and reporting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actionable business insights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coding standards, enhancing team skillsets and maintaining high performance across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internal processes, and improving departmental efficiencies in day-to-day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systems to modern architectures, ensuring robust data handling capabilities and improved performance metrics over previously utilized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for the successful launch of several product features, promoting a shared vision that aligned with broader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