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over 11 years of experience in software development focused on creating data-driven solutions for web and mobile applications. Proficient in utilizing advanced relational databases and data visualization tools to transform complex data into actionable insights. Adept at collaborating across cross-functional teams to enhance data integrity and drive business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Apache Spark,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Apache Kafka, Apache Airflow,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&amp;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D3.js, Plotly, Chart.js,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to support strategic initiatives, crafting detailed reports and dashboards that provided stakeholders with meaningful insights into operational performance and member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visualization tools that enabled key stakeholders to make informed decisions,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data narratives effectively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translated them into scalable, user-friendly dashboards that enhanced organizational data storytelling capabilities and improved member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integrity protocols, continuously monitoring data pipelines and databases while employing best practices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within healthcare analytics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providing training and support to non-technical teams, enhancing their capacity to utilize data effectively through tailored educational sessions focused on visualization and interpretation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ETL processes to streamline data acquisition and enhance the performance of data storage solutions,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database performance tuning strategies that improved query execution times, ensuring stakeholders had timely access to performance metrics and insights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data-driven decision making within the organization, advocating for the use of data analytics at all levels to improve service delivery and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ad-hoc analyses to answer business-critical questions, producing actionable insights that aligned with company goals and stakeholder needs while adhering to stringent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data migrations and backfills, ensuring data integrity and minimizing system downtime, which improved overall data accessibility for reporting purposes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including partners and insurance companies to gather requirements for data solutions that would drive member engagement and improve transparency on outcomes clients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governance policies that ensured compliance, accuracy, and reliability of data across all platforms utilized for health analytics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techniques when appropriate to improve predictive analysis capabilities, which enhanced the team's ability to foresee trends and member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storytelling best practices to communicate complex insights simply and effectively to diverse audiences, enhancing overall understanding and alignment with the organizational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engineering team to integrate advanced analytical capabilities into existing software infrastructures, ensuring appropriate tools and frameworks were employed for scalable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performance through iterative development and swift deployment strategies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scrum meetings, enhancing collaborative working relationships through active representation of technical decisions that aligned with project goals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adaptable software solutions within healthcare technology, ensuring adherence to compliance regulations while prioritizing user-friendly interfaces and robust data handling processes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ensure seamless data flows between various applications, which enhanced functionality and data consistency across associated platforms &amp;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system performance issues and proposed enhancements by analyzing user feedback, resulting in improved application efficiency and user satisfaction over the course of multiple project rolls-auth.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proper workflow among multiple developers, facilitating efficient collaboration and reducing technical debt associated with project timelines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focusing on enhancing data storage solutions while ensuring strong security measures and compliance with regulations pertinent to user data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application security vulnerabilities through rigorous testing and code reviews, which fortified application frameworks and reduced risks associated with data breaches or non-compliance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that ensured software applications met specified requirements, improving code quality and minimizing future maintenance costs due to technical debt accumulation.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releases and improved scalability; created containerized applications that simplified environments for software development and QA.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automated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 and improve efficiency across development cycles, reducing bottlenecks and ensuring timely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wireframes into functional applications, prioritizing seamless user journeys through careful attention to detail and a strong focus 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