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Analyst with over 11 years of experience in software development, focusing on web and mobile applications. Proven expertise in creating insightful reports, narratives, and visualizations to drive healthcare outcomes through data. Excels in translating complex datasets into actionable insights for diverse stakeholders, fostering cross-team collaboration and data-informed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Power BI, Looker, D3.js, Matplotlib, Plotly, Qlik Sense,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PostgreSQL, MySQL, Snowflake, MongoDB, BigQuery, Redshift,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Tools:</w:t>
      </w:r>
      <w:r w:rsidRPr="00745DD3">
        <w:rPr>
          <w:rFonts w:ascii="Roboto Light" w:eastAsia="Roboto Light" w:hAnsi="Roboto Light" w:cs="Roboto Light"/>
          <w:color w:val="404040" w:themeColor="text1" w:themeTint="BF"/>
          <w:sz w:val="20"/>
          <w:szCs w:val="20"/>
        </w:rPr>
        <w:t xml:space="preserve"> Apache Airflow, Apache Spark, Hadoop, Kafka, ETL, Data Lakes, DataOps,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Scikit-learn, TensorFlow, Keras, PyTorch, TensorBoard, Data Mining, Predictive Modeling, Statistical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 models and analytics methods for healthcare outcomes, producing actionable insights that directly influenced </w:t>
      </w:r>
      <w:r w:rsidRPr="00745DD3">
        <w:rPr>
          <w:rFonts w:ascii="Roboto Light" w:eastAsia="Roboto Light" w:hAnsi="Roboto Light" w:cs="Roboto Light"/>
          <w:b/>
          <w:bCs/>
          <w:color w:val="404040" w:themeColor="text1" w:themeTint="BF"/>
          <w:sz w:val="20"/>
          <w:szCs w:val="20"/>
        </w:rPr>
        <w:t xml:space="preserve">Lirio's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client-facing reports and </w:t>
      </w:r>
      <w:r w:rsidRPr="00745DD3">
        <w:rPr>
          <w:rFonts w:ascii="Roboto Light" w:eastAsia="Roboto Light" w:hAnsi="Roboto Light" w:cs="Roboto Light"/>
          <w:b/>
          <w:bCs/>
          <w:color w:val="404040" w:themeColor="text1" w:themeTint="BF"/>
          <w:sz w:val="20"/>
          <w:szCs w:val="20"/>
        </w:rPr>
        <w:t xml:space="preserve">Precision Nudging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improving patient engagement and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behavioral and machine learning scientists to analyze large datasets, ensuring accurate insights were derived to gauge the efficacy of healthcare interventions and enhancing prediction accuracy for behavior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data narratives and visualizations that effectively communicated complex findings in a manner accessible to non-technical stakeholders during executive presentations and client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dashboards and reporting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self-serve capabilities for clients to visualize their data trends and make informed decisions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investigated key data trends and patterns, presenting findings in a clear manner that facilitated strategic discussions on outcomes and priorities among internal teams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point of synergy between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stakeholder teams, enabling direct feedback loops for data governance and reporting enhancement, aligning analytics processes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workflows and processes to ensure data accuracy and integrity across client reporting structures, adhering to data governance standards and privacy regulations while analyzing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analytics strategies to clients incorporating behavioral science principles, ensuring that data insights were translated into clear actions that improved program execution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such as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analytical strategies utilized across the team and for clients at large.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 culture of data-driven decision making within </w:t>
      </w:r>
      <w:r w:rsidRPr="00745DD3">
        <w:rPr>
          <w:rFonts w:ascii="Roboto Light" w:eastAsia="Roboto Light" w:hAnsi="Roboto Light" w:cs="Roboto Light"/>
          <w:b/>
          <w:bCs/>
          <w:color w:val="404040" w:themeColor="text1" w:themeTint="BF"/>
          <w:sz w:val="20"/>
          <w:szCs w:val="20"/>
        </w:rPr>
        <w:t xml:space="preserve">Lirio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training and support regarding tools and best practices to enhance the analytics capabilities of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workflows based on client needs and project demands, demonstrating flexibility in data analysis approaches and exceptional problem-solving skills resulting in improved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methodologies and analytics processes, ensuring clear communication across the organization and support for new team members onboarding into analytics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thought leadership through the creation of analytical publications and reports that showcased </w:t>
      </w:r>
      <w:r w:rsidRPr="00745DD3">
        <w:rPr>
          <w:rFonts w:ascii="Roboto Light" w:eastAsia="Roboto Light" w:hAnsi="Roboto Light" w:cs="Roboto Light"/>
          <w:b/>
          <w:bCs/>
          <w:color w:val="404040" w:themeColor="text1" w:themeTint="BF"/>
          <w:sz w:val="20"/>
          <w:szCs w:val="20"/>
        </w:rPr>
        <w:t xml:space="preserve">Lirio's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innovative use of data analytics and </w:t>
      </w:r>
      <w:r w:rsidRPr="00745DD3">
        <w:rPr>
          <w:rFonts w:ascii="Roboto Light" w:eastAsia="Roboto Light" w:hAnsi="Roboto Light" w:cs="Roboto Light"/>
          <w:b/>
          <w:bCs/>
          <w:color w:val="404040" w:themeColor="text1" w:themeTint="BF"/>
          <w:sz w:val="20"/>
          <w:szCs w:val="20"/>
        </w:rPr>
        <w:t xml:space="preserve">Precision Nudging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centered around developing insightful analytics reports, improving team competency in using data tools and visualizations for effective communication of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provided feedback on ongoing </w:t>
      </w:r>
      <w:r w:rsidRPr="00745DD3">
        <w:rPr>
          <w:rFonts w:ascii="Roboto Light" w:eastAsia="Roboto Light" w:hAnsi="Roboto Light" w:cs="Roboto Light"/>
          <w:b/>
          <w:bCs/>
          <w:color w:val="404040" w:themeColor="text1" w:themeTint="BF"/>
          <w:sz w:val="20"/>
          <w:szCs w:val="20"/>
        </w:rPr>
        <w:t xml:space="preserve">data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improvement in analytical processes and driving accountability across teams to enhance performance and align with health outcomes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complex software components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analytics capabilities of enterprise solutions and enhancing the data processing functionalities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gather requirements and translate them into technical specifications for building data-intensive functionalities that shaped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SQL databases ensuring performance and reliability while ensuring an efficient data flow between user interfaces and backend services to maintain data integrity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dashboards in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business analysts to derive insights from various data sources, enhancing real-time decision-making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 an agile environment, fostering effective communication and promoting shared understanding of complex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corporate strategies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data models, ensuring that insights generated were accurate, actionable, and tailored to meet the needs of different organizational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coding standards and data analytics, fostering a collaborative learning environment that encouraged professional development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Python and various libraries for data analysis and visualization, implementing scalable solutions to streamline operations and facilitate insightful analytics output for stakeholders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to align engineering principles with analytics needs, ensuring coherent integration between software functionalities and data reporting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Iterated on user feedback to refine data pipeline processes, optimizing both performance and end-user experiences consistently, thus leading to high customer satisfaction and enhanced productivity in analytical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new features and tools introduced in ongoing projects, improving knowledge retention across the organization regarding analytics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identifying trends and areas for enhancement based on industry standards, steering project evolution towards best practices in analytics and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