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analytical Data Analyst with 11 years of experience in software development, specializing in data analytics for fintech applications. Proven expertise in monitoring payment flows, fraud detection, and performance optimization while collaborating with cross-functional teams to drive actionable insights and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Snowflake, ClickHouse, MySQL, PostgreSQL,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Analytics Tools:</w:t>
      </w:r>
      <w:r w:rsidRPr="00745DD3">
        <w:rPr>
          <w:rFonts w:ascii="Roboto Light" w:eastAsia="Roboto Light" w:hAnsi="Roboto Light" w:cs="Roboto Light"/>
          <w:color w:val="404040" w:themeColor="text1" w:themeTint="BF"/>
          <w:sz w:val="20"/>
          <w:szCs w:val="20"/>
        </w:rPr>
        <w:t xml:space="preserve"> Tableau, Hex, Amplitude, Power BI,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Frameworks:</w:t>
      </w:r>
      <w:r w:rsidRPr="00745DD3">
        <w:rPr>
          <w:rFonts w:ascii="Roboto Light" w:eastAsia="Roboto Light" w:hAnsi="Roboto Light" w:cs="Roboto Light"/>
          <w:color w:val="404040" w:themeColor="text1" w:themeTint="BF"/>
          <w:sz w:val="20"/>
          <w:szCs w:val="20"/>
        </w:rPr>
        <w:t xml:space="preserve"> pandas, NumPy, Scikit-learn, Jupyter Notebook,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Alerting Tools:</w:t>
      </w:r>
      <w:r w:rsidRPr="00745DD3">
        <w:rPr>
          <w:rFonts w:ascii="Roboto Light" w:eastAsia="Roboto Light" w:hAnsi="Roboto Light" w:cs="Roboto Light"/>
          <w:color w:val="404040" w:themeColor="text1" w:themeTint="BF"/>
          <w:sz w:val="20"/>
          <w:szCs w:val="20"/>
        </w:rPr>
        <w:t xml:space="preserve"> Prometheus, Grafana, Datadog, New Relic,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payment flows and key risk indicators by developing comprehensive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insights for quick decision-making across the Payments and Risk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anomaly detection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fraud detection capabilities, resulting in a more robust payment processing environment against fraudulent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Product, and Risk to define clear requirements for scalable analytics solutions, leading to more precise metrics and effective monitoring of payment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A/B tests analyzing user behavior across web and mobile applications, translating the findings into actionable strategies that significantly improved user experience in payment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documentation and created extensive investigation playbooks detailing escalation rules, incident response strategies, and fraud detection logic for cross-functional stakeholders, ensuring a unified approach to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anti-fraud algorithms based on historical data patterns, applying advanced statistical techniques to refine scoring approaches that improved detection and reduced false positives.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marts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consolidate payments data, creating a ‘single source of truth’ for analytics and performance metrics across multiple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team members on effective analytics practices, empowering them to leverage data-driven insights for proactive risk management and improved payment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communication with external payment processors to assess performance metrics and ensure efficient transaction processing within operational thresholds, driving sustainable growth in payment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deep-dive analyses to detect anomalous user behaviors and provide actionable insights, ultimately refining fraud detection systems to adapt to evolving threat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chargeback and dispute trends using advanced data modeling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strategic recommendations that minimized financial losses and optimized user trust in the payment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conceptualization and implementation of segmentation strategies based on behavioral analytics, significantly enhancing the understanding of customer interactions with payment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operational dashboards for the monitoring team, integrating various data visualization tools to enable detailed drill-down views for operational insights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alerting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immediate notification of suspicious activity, allowing for rapid response to potential fraud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stakeholder meetings to understand operational needs better and translate them into technical requirements, enhancing collaboration and driving efficiency in the payments analytics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high-volume payment processing applications, ensuring scalability and performance across various fintech product offerings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SQL queries optimizing database performance, focusing on analytics for user behavior and transaction monitoring while supporting diverse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multi-disciplinary teams in the deployment of new product features that enhanced user interaction with payment flows, facilitating smoother transaction experiences for end users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advanced reporting frameworks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KPI tracking and actionable insights for the product and marketing teams, improving cross-functional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transformation processes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payment processing systems and analytical platforms, streamlining operational workflows and improving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capture real-time transaction data, enhancing the fraud detection capabilities through immediate monitoring and alerting.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user acceptance testing and validation to ensure the accuracy of reporting metrics and the effective delivery of business intelligence from data analytics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ongoing training sessions for team members on leveraging data analytics tools and frameworks, fostering a culture of data-driven decision-making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engineering teams to enhance data pipelines for real-time analytics, ensuring that insights generated were relevant and actionable for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transaction logs using clustering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detecting anomalies and outliers to improve fraud detection systems in a proactive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and trust through iterative improvements in user experience design, ensuring a consistent approach to evolving customer expectations regarding security and efficiency in payments.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payment processing algorithms, identifying areas for enhancement and risk mitigation that directly influenced product strategy and user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