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Analyst Lead with over 11 years of experience in software development, focusing on web and mobile applications. Proficient in extracting insights from healthcare data and experienced in analytics, reporting, and business intelligence, utilizing industry-standard tools. Adept at designing and automating metrics and visualizing data to support business decisions and improve healthcare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Data Warehouse, ETL,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xml:space="preserve"> Tableau, Power BI, SAS, R,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C#,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Scrum, Kanban, JIRA,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D3.js, Matplotlib, ggplot, SSRS, Looker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data analysis strategies to identify key trends and insights from electronic medical records, improving patient outcome tracking and informing clinical initiatives across departments effectively, thus enhancing overall healthcare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automated dashboards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performance metrics to stakeholders, enabling data-driven decision-making and fostering collaboration among project teams for continuous improvement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extract, transform, and load healthcare data from various systems into centralized data warehouses ensuring accuracy, integrity, and accessibility for reporting purposes, streamlining data management processes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statistical analysis, predictive modeling, and benchmarking to forecast patient outcomes and operational efficiencies, supporting strategic objectives and prioritizing initiatives based on actionable insights derived from complex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data dictionaries and maintained documentation on data definitions, governance, and analysis protocols to ensure compliance with organizational standards, enhancing data quality, and facilitating data sharing across multidisciplinary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and interpretation of clinical and operational data, leveraging coding languages like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calculations and produce insightful reports for executive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by providing guidance on technical skills required for data analytics and visualization, fostering a culture of knowledge-sharing and professional development within the analytics team to enhance overall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to ensure data integrity and optimal data collection methods were in place, monitoring and maintaining data quality standards to support the creation of insightful reports that guided clinical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analytical findings to diverse audiences, employing effective communication strategies and data visualization techniques to ensure clarity and actionable insights were understood by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data management and analytics workflows, increasing efficiency and effectiveness of reporting processes, resulting in timely deliveries of high-quality analytics products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meetings to assess project requirements and ensure alignment of analytics objectives with business goals, proactively addressing potential risks and issues through structured project planning and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to identify emerging trends in patient care, providing data-driven recommendations to enhance organizational strategies and improve healthcare delivery standards for patient populations served.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the effectiveness of existing analytical approaches and recommended new tools, technologies, and methodologies informed by current industry trends to push the boundaries of organizational analytics capabilities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knowledge base of healthcare analytics principles and best practices, empowering team members with updated insights and trends that drive innovation in analytics solutions offered by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user acceptance testing of new analytics tools and applications, ensuring their functionality aligns with business needs, enhancing the effectiveness of our analytical offerings significantly.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and project stakeholders to understand their analytical needs, transforming business requirements into actionable data specifications to drive the development of custom reporting solutions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SQL queries and scripts to extract, analyze, and manipulate data from various sources, ensuring high-quality analytics and reporting outputs aligned with organizational goals and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reporting and analytics frameworks within existing infrastructures using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access to vital information and enhancing the decision-making process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as a key member of an agile team, participating in iterative planning and development cycles while employing rapid application development techniques and adaptive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forward-looking performance forecasts and benchmarking analyses leveraging solid analytical skills and a solid understanding of healthcare industry trends, resulting in substantial operational efficiencies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implementation of databases, utilizing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tailored to improve performance and usability of analytics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and collaborated with IT teams to outline data requirements, ensuring workflow processes met compliance standards while minimizing potential risks associated with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Acquired and integrated knowledge of healthcare policies, data privacy regulations, and compliance requirements essential for informing analytical reporting efforts while ensuring adherence to ethical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analytical reports designed to convey complex data interpretations in user-friendly formats using data visualization tools, thereby supporting strategic organizational initiatives effectively through clear communication of insights derived from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healthcare professionals to evaluate outcome measures and suggested data-driven approaches to enhance patient care services and operational efficiencies based on insights gained from analytical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improvement by identifying opportunities for process optimization in data management and reporting workflows, facilitating workshops aimed at enhancing team capabilities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training sessions aimed at familiarizing end-users with data visualization tools and reporting software, empowering staff with the knowledge required to leverage analytics for improved operational decisions.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