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 Analyst with over 11 years of experience in software development, specializing in web and mobile applications. Proven track record in delivering actionable insights through data analysis, effective communication, and collaboration across cross-functional teams. Excels in translating complex data into clear narratives, facilitating product and marketing strategies to drive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JavaScript, R,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Snowflake, DBT, Fivetran, Sigma, Tableau, Looker,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Analytical Techniques:</w:t>
      </w:r>
      <w:r w:rsidRPr="00745DD3">
        <w:rPr>
          <w:rFonts w:ascii="Roboto Light" w:eastAsia="Roboto Light" w:hAnsi="Roboto Light" w:cs="Roboto Light"/>
          <w:color w:val="404040" w:themeColor="text1" w:themeTint="BF"/>
          <w:sz w:val="20"/>
          <w:szCs w:val="20"/>
        </w:rPr>
        <w:t xml:space="preserve"> Data Mining, Statistical Analysis, A/B Testing, Predictive Modeling, Data Visualization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D3.js, Pandas, NumPy, Scikit-Learn,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NoSQL,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JIRA, Trello, Slack, Asana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w:t>
      </w:r>
      <w:r w:rsidRPr="00745DD3">
        <w:rPr>
          <w:rFonts w:ascii="Roboto Light" w:eastAsia="Roboto Light" w:hAnsi="Roboto Light" w:cs="Roboto Light"/>
          <w:b/>
          <w:bCs/>
          <w:color w:val="404040" w:themeColor="text1" w:themeTint="BF"/>
          <w:sz w:val="20"/>
          <w:szCs w:val="20"/>
        </w:rPr>
        <w:t xml:space="preserve">quantitative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user behavior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uncover insights about customer engagement and product usage, influencing strategic decisions for feature enhancements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translating complex business requirements into clear analytic frameworks, employing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transformation processes aligned with stakeholder needs and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interactive dashboards and visualizations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monitor business health and make informed decisions with real-time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meticulous data quality assessments, advocating for improvements in data tracking and performance, ensuring accurate reporting on key performance indicators for product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actionable insights from multiple data sources, leveraging frameworks like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Fivetran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ingestion and integration processes for enhanced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modeling techniques to predict trends, assess conversion rates, and identify opportunities for product optimization based on user behavior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Operated independently within the </w:t>
      </w:r>
      <w:r w:rsidRPr="00745DD3">
        <w:rPr>
          <w:rFonts w:ascii="Roboto Light" w:eastAsia="Roboto Light" w:hAnsi="Roboto Light" w:cs="Roboto Light"/>
          <w:b/>
          <w:bCs/>
          <w:color w:val="404040" w:themeColor="text1" w:themeTint="BF"/>
          <w:sz w:val="20"/>
          <w:szCs w:val="20"/>
        </w:rPr>
        <w:t xml:space="preserve">Data &amp; Insights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where sharing ideas and debating analytical approaches encouraged innovation and effective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A/B tests, providing core insights that informed product strategies and aligned with customer needs and market trends, resulting in enhanced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senior leaders to communicate analysis outcomes effectively, translating complex datasets into clear, narratively-driven insights that supported product management objectives and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in data governance, ensuring compliance with industry standards and fostering a culture of data-driven decision-making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the product and marketing teams on leveraging data insights, emphasizing a culture of continuous learning and adaptive use of analytics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 hoc analyses of user behavior to inform immediate experiment designs, utilizing tools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findings clearly and drive product decisions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explored and validated business assumptions using comprehensive data analyses, impacting revenue-driving initiatives through informed recommendations presented to the executive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about emerging trends in analytics and data science, integrating new techniques and tools into existing workflows to enhance analytical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conversion tracking strategies that improved the accuracy of data representation across platforms, empowering teams to focus on strategic improvements with confidence.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levels of performance and user engagement while collaborating with cross-functional teams to produce architectural designs and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scalable application deployments and implemented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development workflow and increasing deployment efficiency across web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diverse data migrations involving large datasets, employing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retrieval processes, allowing for enhanced performance of business intelligence queries.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efforts in creating RESTful APIs, allowing seamless integration of applications with third-party services, ensuring robust data exchange through well-documented interfaces and synchronous communication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enhance application interfaces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principles to optimize user experiences across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 meetings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progress and foster a culture of continuous improvement, effectively managing product backlog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by introducing best practices for coding standards and version control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collaboration amongst developers in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constructive feedback, promoting knowledge sharing and driving technical excellence within the team, while focusing on clean, maintainable code practices and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throughout the software development lifecycle, ensuring timely deliveries of feature updates and bug fixes while enabling adaptive planning and continuous iterations based on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challenges with innovative solutions, leveraging expertise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system performance and enhance functional capabilities for diverse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business intelligence dashboards and analytical reports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that drove informed decision-making processes for executive teams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and security logs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identifying and rectifying bottlenecks to ensure high standards of uptime and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