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Customer Success Manager with over 11 years of experience in software development and technical product management, specializing in enhancing customer relationships within the federal government sector. Proven ability to advocate for customer needs and deliver solutions with a deep understanding of AI technologies and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JavaScript, C#,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Angular, TensorFlow, Keras,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SQL Server,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Docker, Kubernetes, Terraform, AWS, Azure, Git,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Skills:</w:t>
      </w:r>
      <w:r w:rsidRPr="00745DD3">
        <w:rPr>
          <w:rFonts w:ascii="Roboto Light" w:eastAsia="Roboto Light" w:hAnsi="Roboto Light" w:cs="Roboto Light"/>
          <w:color w:val="404040" w:themeColor="text1" w:themeTint="BF"/>
          <w:sz w:val="20"/>
          <w:szCs w:val="20"/>
        </w:rPr>
        <w:t xml:space="preserve"> AI/ML, Customer Training, Technical Project Management, Security Clearance (SECRET/TS/SCI), Cross-Functional Collaboration, Data Analysis, Technical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Jira, Confluence, Salesforce, Tableau, Power BI, GitHub,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proactive liaison between customers and the product team, </w:t>
      </w:r>
      <w:r w:rsidRPr="00745DD3">
        <w:rPr>
          <w:rFonts w:ascii="Roboto Light" w:eastAsia="Roboto Light" w:hAnsi="Roboto Light" w:cs="Roboto Light"/>
          <w:b/>
          <w:bCs/>
          <w:color w:val="404040" w:themeColor="text1" w:themeTint="BF"/>
          <w:sz w:val="20"/>
          <w:szCs w:val="20"/>
        </w:rPr>
        <w:t xml:space="preserve">advocating for customer needs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requirements to ensure effective implementation of features that directly address customer pain points and workflow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technical understanding of the </w:t>
      </w:r>
      <w:r w:rsidRPr="00745DD3">
        <w:rPr>
          <w:rFonts w:ascii="Roboto Light" w:eastAsia="Roboto Light" w:hAnsi="Roboto Light" w:cs="Roboto Light"/>
          <w:b/>
          <w:bCs/>
          <w:color w:val="404040" w:themeColor="text1" w:themeTint="BF"/>
          <w:sz w:val="20"/>
          <w:szCs w:val="20"/>
        </w:rPr>
        <w:t xml:space="preserve">Legion product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hands-on support to customers, enabling them to leverage complex AI technologies to enhance their operational efficiencies and achieve mission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customer onboarding process by leading comprehensive training sessions, enhancing users' capabilities to utilize the </w:t>
      </w:r>
      <w:r w:rsidRPr="00745DD3">
        <w:rPr>
          <w:rFonts w:ascii="Roboto Light" w:eastAsia="Roboto Light" w:hAnsi="Roboto Light" w:cs="Roboto Light"/>
          <w:b/>
          <w:bCs/>
          <w:color w:val="404040" w:themeColor="text1" w:themeTint="BF"/>
          <w:sz w:val="20"/>
          <w:szCs w:val="20"/>
        </w:rPr>
        <w:t xml:space="preserve">Legion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ultimately driving engagement and satisfaction among commercial and governmental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cross-functional teams to communicate and resolve customer issues quickly, which enhanced relationships with multiple stakeholders, including security engineers and high-level executives, ensuring customer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sought customer feedback through structured surveys and interviews to assess service quality and areas for improvement, feeding insights back to the engineering team to drive product enhancements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regular insights into market trends and customer requirements to the product development team, ensuring that the </w:t>
      </w:r>
      <w:r w:rsidRPr="00745DD3">
        <w:rPr>
          <w:rFonts w:ascii="Roboto Light" w:eastAsia="Roboto Light" w:hAnsi="Roboto Light" w:cs="Roboto Light"/>
          <w:b/>
          <w:bCs/>
          <w:color w:val="404040" w:themeColor="text1" w:themeTint="BF"/>
          <w:sz w:val="20"/>
          <w:szCs w:val="20"/>
        </w:rPr>
        <w:t xml:space="preserve">Legion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remains relevant and beneficial to its user base in the federal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initiatives aimed at increasing customer renewals and contract expansions while minimizing churn risks by providing top-tier support and relationship management practices, strengthening customer loyalty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new features through meticulous project management, ensuring that customer timelines were met without compromise on service quality or regulatory compliance, thus bolstering trust in our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senior member of the customer success team, helping to establish best practices for managing customer expectations and creating comprehensive documentation that supports ongoing customer learning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relationships within various government sectors through effective communication and engagement strategies, advocating for tailored solutions that directly align with organizational goals and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 learning about emerging AI technologies and methodologies in order to effectively communicate their relevance and applications to customers, thereby positioning </w:t>
      </w:r>
      <w:r w:rsidRPr="00745DD3">
        <w:rPr>
          <w:rFonts w:ascii="Roboto Light" w:eastAsia="Roboto Light" w:hAnsi="Roboto Light" w:cs="Roboto Light"/>
          <w:b/>
          <w:bCs/>
          <w:color w:val="404040" w:themeColor="text1" w:themeTint="BF"/>
          <w:sz w:val="20"/>
          <w:szCs w:val="20"/>
        </w:rPr>
        <w:t xml:space="preserve">Legion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trusted partner in their missions.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customers in navigating the complexities of generative AI, facilitating workshops and training that empowered teams to fully capitalize on the technology for their unique challenges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customer engagement through quarterly business reviews to showcase improvement metrics, services utilized, and future opportunities aligning </w:t>
      </w:r>
      <w:r w:rsidRPr="00745DD3">
        <w:rPr>
          <w:rFonts w:ascii="Roboto Light" w:eastAsia="Roboto Light" w:hAnsi="Roboto Light" w:cs="Roboto Light"/>
          <w:b/>
          <w:bCs/>
          <w:color w:val="404040" w:themeColor="text1" w:themeTint="BF"/>
          <w:sz w:val="20"/>
          <w:szCs w:val="20"/>
        </w:rPr>
        <w:t xml:space="preserve">Legion's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objectives with customer goals, resulting in increased satisfaction ratings.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technical support and customer interaction practices to meet the unique demands of federal clients, demonstrating adaptability and a strong focus on customer service excellence as foundational to long-term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Development of custom user guides and training materials that incorporated user feedback, making the onboarding and ongoing education process more intuitive and streamlined for clients throughout their journey with our product.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improving software performance and enhancing user experience, while adhering to best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working with cloud platforms, deploying applications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and operational workflows, increasing deployment efficiency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build integrated solutions, enhancing how users interact with data and service through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operational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coding standards, and agile development methodologies, fostering a culture of continuous learning and improvement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 storage and retrieval processes to meet organizational goals for data accessibility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task tracking, ensuring clear communication on development goals and timelines, facilitating coordination among team members and stakeholders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product managers and customers to gather requirements for new features, translating business needs into technical specifications, ensuring alignment between development activities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code reviews to ensure quality control and adherence to project specifications, providing constructive feedback to peers and ensuring best practices in software development are maintained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communication between front-end applications and back-end servers, significantly improving the functionality and responsiveness of enterprise-level web solutions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collaborative development efforts were managed effectively and allowing seamless integration of new features through systematic code merges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Agile project management methodologies within teams, supporting rapid iteration cycles while prioritizing tasks based on business impact and urgency to deliver timely updates to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availability metrics to identify and troubleshoot bottlenecks in application processes, implementing solutions that led to improved operational consistency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