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adept in creating impactful integrations and enhancing digital preservation through APIs, scripting, and customer engagement. Skilled in leading project initiatives effectively while managing relationships across various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SOAP, GraphQL, Swagger,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Docker, Kubernetes,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customers' legacy archives into </w:t>
      </w:r>
      <w:r w:rsidRPr="00745DD3">
        <w:rPr>
          <w:rFonts w:ascii="Roboto Light" w:eastAsia="Roboto Light" w:hAnsi="Roboto Light" w:cs="Roboto Light"/>
          <w:b/>
          <w:bCs/>
          <w:color w:val="404040" w:themeColor="text1" w:themeTint="BF"/>
          <w:sz w:val="20"/>
          <w:szCs w:val="20"/>
        </w:rPr>
        <w:t xml:space="preserve">Preservica's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 Digital Preservation solution by creating impactful workflows and maintaining the necessary data standards and security protocols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custom scripts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fulfill customer-specific use cases while enhancing operational efficiencies in data ingestion, applying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seamless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an escalation point for customer requests, demonstrating </w:t>
      </w:r>
      <w:r w:rsidRPr="00745DD3">
        <w:rPr>
          <w:rFonts w:ascii="Roboto Light" w:eastAsia="Roboto Light" w:hAnsi="Roboto Light" w:cs="Roboto Light"/>
          <w:b/>
          <w:bCs/>
          <w:color w:val="404040" w:themeColor="text1" w:themeTint="BF"/>
          <w:sz w:val="20"/>
          <w:szCs w:val="20"/>
        </w:rPr>
        <w:t xml:space="preserve">strong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ensure high levels of customer satisfaction and addressing incidents effectively as they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IT teams from different sectors to analyze and refine existing archiving processes, utilizing industry best practices to improve overall service delivery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on emerging trends in digital archiving, applying findings to enhance processes, sourcing methods, and technology standards that could bolster customer operations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Mapped metadata using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it according to industry standards like </w:t>
      </w:r>
      <w:r w:rsidRPr="00745DD3">
        <w:rPr>
          <w:rFonts w:ascii="Roboto Light" w:eastAsia="Roboto Light" w:hAnsi="Roboto Light" w:cs="Roboto Light"/>
          <w:b/>
          <w:bCs/>
          <w:color w:val="404040" w:themeColor="text1" w:themeTint="BF"/>
          <w:sz w:val="20"/>
          <w:szCs w:val="20"/>
        </w:rPr>
        <w:t xml:space="preserve">METS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PREMIS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stakeholders could utilize data efficiently within their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on workflows and processes for onboarding new clients, ensuring comprehensive understanding of integration strategies and available SaaS functionalities to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several projects simultaneously while employing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prioritized customer engagement and relationship building to enhance overall collaboration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searching within large volumes of archived items and implemented solutions that significantly reduced retrieval times, positively impacting user experiences across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customers to familiarize them with the </w:t>
      </w:r>
      <w:r w:rsidRPr="00745DD3">
        <w:rPr>
          <w:rFonts w:ascii="Roboto Light" w:eastAsia="Roboto Light" w:hAnsi="Roboto Light" w:cs="Roboto Light"/>
          <w:b/>
          <w:bCs/>
          <w:color w:val="404040" w:themeColor="text1" w:themeTint="BF"/>
          <w:sz w:val="20"/>
          <w:szCs w:val="20"/>
        </w:rPr>
        <w:t xml:space="preserve">Preservica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digital preservation solution, emphasizing best practices and encouraging effective use of SaaS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tooling and technologies to drive process improvement initiatives for clients, fostering seamless transitions to </w:t>
      </w:r>
      <w:r w:rsidRPr="00745DD3">
        <w:rPr>
          <w:rFonts w:ascii="Roboto Light" w:eastAsia="Roboto Light" w:hAnsi="Roboto Light" w:cs="Roboto Light"/>
          <w:b/>
          <w:bCs/>
          <w:color w:val="404040" w:themeColor="text1" w:themeTint="BF"/>
          <w:sz w:val="20"/>
          <w:szCs w:val="20"/>
        </w:rPr>
        <w:t xml:space="preserve">Preservica's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innovative solutions and ensuring client buy-in.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cross-functional team meetings to address project challenges and align goals across departments, ensuring an agile response to customer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workflows for data ingestion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intervention and streamlining the process of archiving, showcasing a commitment to efficiency and innovation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comprehensive onboarding guide that included troubleshooting tips and FAQs for clients, leveraging experiences from past implementations to ensure smoother project rollouts and customer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retrospectives to analyze project outcomes, collaborating with team members to develop actionable insights for future projects, thereby enhancing the team's overall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integration of various systems and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for enterprise-level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advantageous user interfaces and experiences for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responsive and interactive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improved deployment frequency and lead time for changes across several client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enhance team collaboration and knowledge sharing, significantly improving the code quality and adherence to best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secure cloud storage solution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resilience and backup strategies while maintaining strict security protocols for client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requirements to design and implement robust software solutions, continuously delivering high-quality products that met or exceeded business objectives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throughout the software development lifecycle, ensuring a collaborative and manageable codebase while maintaining detailed histories of changes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performance and improve load times for various digital services on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platforms to enhance functionality, focusing on maximizing user engagement and providing enriched digital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by contributing to sprint planning, daily stand-ups, and retrospective meetings, fostering a transparent and responsive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management strategies utilizing relational databases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retrieval efficiency and storage management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new developers on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promoting best practices in development and deployment that improved team efficiency and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