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professional with 11 years of experience in software development, specializing in customer solutions, technical support, and SaaS cybersecurity. Proven expertise in ensuring client satisfaction through effective technical guidance and support. Highly skilled in collaborating across teams to align business goals with product functionality, utilizing strong problem-solving abilities to drive user engagement and adoption.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TypeScript,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 APIs, GraphQL, HTML5, CSS3,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GitHub Actions, Jenkins, GitLab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xml:space="preserve"> OWASP, CVE, CVSS, SAML, OIDC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primary technical liaison for client accounts, ensuring effective communication to navigate customer needs while providing technical expertise on the </w:t>
      </w:r>
      <w:r w:rsidRPr="00745DD3">
        <w:rPr>
          <w:rFonts w:ascii="Roboto Light" w:eastAsia="Roboto Light" w:hAnsi="Roboto Light" w:cs="Roboto Light"/>
          <w:b/>
          <w:bCs/>
          <w:color w:val="404040" w:themeColor="text1" w:themeTint="BF"/>
          <w:sz w:val="20"/>
          <w:szCs w:val="20"/>
        </w:rPr>
        <w:t xml:space="preserve">Finite State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and its integration within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onboarding sessions for new clients, delivering tailored training on best practices and key feature usage to foster self-sufficiency and maximize customer satisfaction across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root-cause analysis for customer incidents, providing detailed diagnostics and resolution strategies, driving down time-to-resolution and increasing customer engagement and advocacy for the </w:t>
      </w:r>
      <w:r w:rsidRPr="00745DD3">
        <w:rPr>
          <w:rFonts w:ascii="Roboto Light" w:eastAsia="Roboto Light" w:hAnsi="Roboto Light" w:cs="Roboto Light"/>
          <w:b/>
          <w:bCs/>
          <w:color w:val="404040" w:themeColor="text1" w:themeTint="BF"/>
          <w:sz w:val="20"/>
          <w:szCs w:val="20"/>
        </w:rPr>
        <w:t xml:space="preserve">Finite State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customer health signals proactively, identifying risks and potential issues before escalation, resulting in improved operational efficiency and reducing incidents significantly over tenure.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translate customer feedback into actionable product improvements, directly influencing the roadmap and enhancing the overall user experience within the </w:t>
      </w:r>
      <w:r w:rsidRPr="00745DD3">
        <w:rPr>
          <w:rFonts w:ascii="Roboto Light" w:eastAsia="Roboto Light" w:hAnsi="Roboto Light" w:cs="Roboto Light"/>
          <w:b/>
          <w:bCs/>
          <w:color w:val="404040" w:themeColor="text1" w:themeTint="BF"/>
          <w:sz w:val="20"/>
          <w:szCs w:val="20"/>
        </w:rPr>
        <w:t xml:space="preserve">Finite State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comprehensive knowledge base articles, detailing troubleshooting steps and solutions for recurring technical issues, helping to streamline support processes and improve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regular health check assessments for customer environments, ensuring optimal performance and recommending enhancements to align with industry trends and best practices in connected device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weekly workshops and training sessions focused on best practices for utilizing the platform, enhancing customer understanding and driving user adoption to maximize product value for our client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post-incident reviews, analyzing root cause findings, identifying process improvements, and ensuring lessons learned are documented and communicated effectively to all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creation of onboarding playbooks and templates for reporting, shaping a standardized approach that improved the onboarding process for new clients and increased consistency across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customer feedback loops into the development cycle, enhancing the alignment of product features with user needs and improving satisfaction metrics across engagements with the </w:t>
      </w:r>
      <w:r w:rsidRPr="00745DD3">
        <w:rPr>
          <w:rFonts w:ascii="Roboto Light" w:eastAsia="Roboto Light" w:hAnsi="Roboto Light" w:cs="Roboto Light"/>
          <w:b/>
          <w:bCs/>
          <w:color w:val="404040" w:themeColor="text1" w:themeTint="BF"/>
          <w:sz w:val="20"/>
          <w:szCs w:val="20"/>
        </w:rPr>
        <w:t xml:space="preserve">Finite State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aimed at enhancing customer technical knowledge, including the creation of tech deep-dive webinars, which resulted in increased customer confidence and reduced support ticket volumes.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point of contact for escalated customer issues, ensuring a seamless resolution experience through detailed communication and a collaborative approach to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trends in cybersecurity within the </w:t>
      </w:r>
      <w:r w:rsidRPr="00745DD3">
        <w:rPr>
          <w:rFonts w:ascii="Roboto Light" w:eastAsia="Roboto Light" w:hAnsi="Roboto Light" w:cs="Roboto Light"/>
          <w:b/>
          <w:bCs/>
          <w:color w:val="404040" w:themeColor="text1" w:themeTint="BF"/>
          <w:sz w:val="20"/>
          <w:szCs w:val="20"/>
        </w:rPr>
        <w:t xml:space="preserve">finite State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context, anticipating changes and proactively advising clients on necessary adaptations to maximize security posture despite evolving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Identify and execute automation opportunities within the support processes to enhance operational efficiency and reduce support response time by leveraging tools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technical solutions for diverse clients, ensuring robust and scalable web and mobile applications aligned with client specifications and industry standards during six years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translate customer requirements into functional application features, ensuring high-quality deliverables in compliance with security and performance benchmarks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frameworks and scripts, incorporating best practices in CI/CD to enhance code quality and deploy applications minimizing downtime and operational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knowledge-sharing sessions which fostered a culture of quality improvement and professional growth across engineering teams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team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agile ceremonies to align development efforts with product releases, ensuring timely delivery of innovative features while adapting to priority shifts in product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implementation of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improved user experience and application performance by leveraging modern JavaScript frameworks and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documentation practices for application code and deployment processes, enabling team members to understand and maintain system integrity with ease and clarity.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to clients through troubleshooting and resolving complex technical challenges related to web applications, ensuring high standards of customer service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gather user feedback and integrate improvements in the development life cycle, enhancing product offerings in line with market needs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ecosystem integration, ensuring seamless operation across cloud environments while meeting strategic business objectives and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engineers on foundational coding practices and best methodologies, enhancing the team’s skill set and operational efficiency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incident responses effectively, collaborating with stakeholders to minimize impact and drive comprehensive solutions for client challenges, leveraging extensive knowledge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