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Controls Engineer with 11 years of experience in software development, specializing in mechanical and electrical infrastructure systems. Proficient in developing control sequence programming while collaborating effectively across multidisciplinary teams to align system functionality with operational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C++,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w:t>
      </w:r>
      <w:r w:rsidRPr="00745DD3">
        <w:rPr>
          <w:rFonts w:ascii="Roboto Light" w:eastAsia="Roboto Light" w:hAnsi="Roboto Light" w:cs="Roboto Light"/>
          <w:color w:val="404040" w:themeColor="text1" w:themeTint="BF"/>
          <w:sz w:val="20"/>
          <w:szCs w:val="20"/>
        </w:rPr>
        <w:t xml:space="preserve"> Tridium Niagara, Siemens, Johnson Controls, Ignition, PLC Programming, BMS, SCADA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BACnet, Modbus, Ethernet/IP, MQTT, RESTful APIs, SOAP, OPC UA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Git, Docker, Kubernetes, Jenkins, GitHub, Unit Testing, Agile/Scrum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Compliance:</w:t>
      </w:r>
      <w:r w:rsidRPr="00745DD3">
        <w:rPr>
          <w:rFonts w:ascii="Roboto Light" w:eastAsia="Roboto Light" w:hAnsi="Roboto Light" w:cs="Roboto Light"/>
          <w:color w:val="404040" w:themeColor="text1" w:themeTint="BF"/>
          <w:sz w:val="20"/>
          <w:szCs w:val="20"/>
        </w:rPr>
        <w:t xml:space="preserve"> AutoCAD, Visio, Control Logic Diagrams, Change Management, Technical Writing, System Configurations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control sequence programming for mechanical and electrical infrastructure systems, ensuring integration with BMS and SCADA systems to enhance operational efficiencies across various facilities.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IT, and operations teams to align control system functionality with the strategic objectives of stakeholders, promoting seamless communication and effective project execution across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repaired hardware and software for control systems, proactively minimizing downtime and ensuring optimal performance of critical infrastructure through methodical diagnostic assessments and targeted solutions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system diagnostics and root cause analysis to address and resolve complex control system issues, utilizing cutting-edge technologies and procedures to implement effective long-term corrective actions and preventive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of control sequences, system configurations, and change management records, ensuring compliance with industry standards and facilitating clear communication among project stakeholders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rigorous commissioning and testing processes of new control systems and upgrades, verifying adherence to design specifications and operational standards to guarantee reliable performance of technological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advanced control systems with existing BMS, SCADA platforms, and facility monitoring tools, enhancing overall control efficiency and responsiveness to operational demands across the data center.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control system firmware and software, focusing on securing compatibility and optimal performance while ensuring adherence to best practices in data centers and critical facility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incident calls and provided on-the-spot support during critical events and planned maintenance, showcasing adaptability and expertise to effectively mitigate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aware of industry trends and emerging technologies in controls engineering and automation, enabling proactive assessments of innovative solutions to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training and mentorship of junior colleagues, promoting knowledge sharing and best practices in controls design and troubleshooting to foster a collaborative team environment focused on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troubleshooting methodologies to address issues arising in control systems, enhancing system reliability and facilitating operational excellence in a fast-paced environment of data centers.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consistent communication and documentation of project status and engineering activities, employing tools for version control and project management to maintain transparency and facilitate team alignment during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evaluation and implementation of new technologies and tools to enhance control system performance, remaining committed to continuous improvement and innovation in automation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plans that integrated engineering and IT objectives while addressing operational needs, showcasing an ability to balance multiple priorities and deliver results in high-stakes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for enterprise applications, emphasizing modular architecture and scalability, which significantly improved the application's performance and provided a robust framework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development sprints focused on delivering high-quality software utilizing an Agile methodology, fostering teamwork and coordinating projects with diverse teams across different organizational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RESTful APIs, effectively facilitating seamless data flow and integration with front-end applications, enhancing user experience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quality assurance tests to identify and rectify potential issues, ensuring that the software met industry standards for performance and security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enhancing user interface and user experience, while adhering to best practices in development and UI design principles to optimize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project documentation, including design specifications and technical requirements, to assist cross-functional teams and ensure continuity throughout the software development process and beyond.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and gathered requirements to develop tailored software solutions that meet user needs, demonstrating exceptional adaptability to evolving stakeholder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deployments and streamline workflows, reducing time-to-market for several key projects by implementing continuous integration/continuous deployment (CI/CD) practices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reliability and reduced maintenance overhead through graceful degradation strategies built into the software architecture, enabling consistent service delivery even during peak usage or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teamwork through an engaging mentorship program for junior developers, equipping team members with knowledge and fostering a culture of innovation and collaboration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integration and deployment practices, contributing to a sharp increase in deployment speed while maintaining code quality and stability across numerous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meetings, presenting technical solutions and collaborating with other departments, enhancing communication and streamlining workflow processes while aligning priorities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