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professional with 11 years of experience in software development, specializing in web and mobile applications within the financial services domain. Proven track record in B2B sales and consultative selling in the banking sector, leveraging technical expertise to drive significant business outcomes. Adept at engaging with C-suite executives and navigating complex stakeholder landscapes to deliver innovative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C#, JavaScript, TypeScript, SQL,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Angular, Node.js, Spring, Django, Express.js, ASP.NET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Kubernetes, Docker, Terraform, Serverless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MongoDB, Redis, Oracle, Microsoft SQL Server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&amp; Environments:</w:t>
      </w:r>
      <w:r w:rsidRPr="00745DD3">
        <w:rPr>
          <w:rFonts w:ascii="Roboto Light" w:eastAsia="Roboto Light" w:hAnsi="Roboto Light" w:cs="Roboto Light"/>
          <w:color w:val="404040" w:themeColor="text1" w:themeTint="BF"/>
          <w:sz w:val="20"/>
          <w:szCs w:val="20"/>
        </w:rPr>
        <w:t xml:space="preserve"> Visual Studio, Eclipse, Git, JIRA, Agile/Scrum, CI/CD</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execution of several project initiatives, ensuring that all technical challenges were successfully navigated while delivering cloud-based mortgage solutions on time, ultimately fostering enhanced client satisfaction and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senior banking executives to identify technical challenges that interfered with business goals, allowing for strategic advocacy of SAP Fioneer's innovative offerings in addressing these issues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business strategies by analyzing customer financial metrics and providing tailored solutions, thereby enhancing client relationships and driving revenue growth through consultative selling techniques and executive presentations.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collaboration with product management and engineering teams to create integrated solutions that met complex regulatory requirements in the mortgage industry, enhancing compliance and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cloud technologies to design and implement scalable mortgage solutions, which significantly improved process speed while reducing operational costs across clients in the financial services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strategic presentations to C-suite executives, showcasing the ROI of technology-driven solutions, which facilitated buy-in and adoption of cloud solutions within banking institutions.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deep dives into client operations to understand pain points, allowing for targeted solutions that resonated with overall business strategies while fostering long-term partnerships in the mortgage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rigorous change management processes to streamline internal communication among multiple stakeholders, improving project execution efficiency and responsiveness to market demands within the banking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sales team members on complex sales cycles and consultative approaches, fostering a culture of continuous improvement and skill enhancement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monitored industry trends in the financial technology sector, leveraging insights to position SAP Fioneer as a thought leader and innovator in mortgage solutions across the US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relationships with key external partners to facilitate strategic alliances that enhanced SAP Fioneer's product offerings and extended its market reach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the project lifecycle by integrating customer feedback into product development phases, ensuring that solutions were aligned with market needs and contributed to a better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industry conferences and workshops, representing SAP Fioneer and advocating its unique technology solutions for mortgage businesses in front of potential clients and influencers.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competitive offerings in the mortgage technology market, providing strategic insights to guide the development of SAP Fioneer's unique value proposition and market positioning.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adoption of emerging technologies like AI and machine learning in mortgage processes, showcasing innovation in client solutions that optimized decision-making and minimized risks.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numerous web and mobile applications, employing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the user experience and interface of Microsoft’s software products, focusing on scalability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on software architecture discussions, leading to the successful deployment of microservices that improved system efficiency and enabled faster time-to-market for new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Agile/Scrum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driving team productivity through regular sprint planning and reviews, resulting in timely feature releases and consistent alignment with product goals and user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comprehensive documentation of development processes and user guides, ensuring that all project stakeholders maintained a clear understanding of project updates and technical specifications.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continuous integration and delivery pipeline improvements using tools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code quality and speeding up release cycles through automated testing and deployment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to manage and analyze large datasets, enabling informed decisions based on actionable insights that contributed to feature enhancements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gather requirements and transform business needs into technical specifications, ensuring alignment between end-user expectations and product outcomes throughout project lifecycles.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team collaboration through mentoring, providing guidance in best coding practices, and promoting innovative problem-solving to continuously uplift team skill levels and delivery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integrate cloud hosting solutions, leveraging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facilitated seamless scaling of applications in response to user demand and improved system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high-impact marketing tools within applications,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 to optimize user engagement and streamline communication channels across various digital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attended training conferences and workshops on new technologies, ensuring compliance with industry standards and demonstrating expertise in hot topics like </w:t>
      </w:r>
      <w:r w:rsidRPr="00745DD3">
        <w:rPr>
          <w:rFonts w:ascii="Roboto Light" w:eastAsia="Roboto Light" w:hAnsi="Roboto Light" w:cs="Roboto Light"/>
          <w:b/>
          <w:bCs/>
          <w:color w:val="404040" w:themeColor="text1" w:themeTint="BF"/>
          <w:sz w:val="20"/>
          <w:szCs w:val="20"/>
        </w:rPr>
        <w:t xml:space="preserve">blockchain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implications in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a thorough analysis of software performance metrics, leading to proposed optimizations that bolstered application efficacy by targeting underperforming areas of development.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