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Infrastructure Engineer with over 11 years of extensive experience in software and infrastructure development, focusing on cloud-native applications and data-driven solutions. Proven expertise in deploying scalable infrastructures on AWS, optimizing CI/CD pipelines, and supporting ML workflows. Adept at collaborating with cross-functional teams to drive operational excellence and compliance in cloud environments while enhancing the performance and security of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AWS ECS, AWS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Pulumi,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Ruby,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Datadog, Prometheus, Grafana, AWS IAM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deployment and operational management of containerized applications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automated testing and deployment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friction in the development workflow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networking architectures,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 groups,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optimize performance in a cloud-based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incorporating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quicker deployments and more efficient rollback processes in critical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industry-leading security best practices across the infrastructure, ensuring compliance with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protecting sensitive healthcare data from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support the infrastructure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operational efficiencies and improving the overall ML deployment process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cost optimization reviews by monitoring resource consumption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unnecessary spending while maintaining optimal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infrastructure monitoring efforts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deep insights into system health and performance metrics for timely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ease of use and making infrastructure management more accessible to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cloud security practices and risk management to raise awareness among engineers, fostering a culture of vigilance around infrastructure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planning sessions for crisis management and incident response, helping develop protocols that minimized downtime and ensured business continuity during tech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troubleshooting protocols during incidents to identify root causes efficiently, continuously enhancing the diagnostic processes for better future prevention.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efforts streamlining container orchestration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resource utilization and application performance within the cloud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quarterly infrastructure audits, assessing compliance and identifying new areas for enhancement to ensure the operation aligns with evolving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effective communication, actively engaging in discussions to align infrastructure capabilities with business goals and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automation of data pipelines and fostering seamless integrations with existing cloud services and applications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web applications and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core data storage system, which allowed modular application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enhance development efficiency, holding daily stand-ups, sprint planning, and retrospectives to foster transparency within the development cycle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in modern development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cloud computing fundamentals, and security practices to elevate overall team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user requirements into technical specifications, ensuring alignment of end-user needs with development deliverables and maximizing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configurations for scalability and performance tailored to enterprise-level demands and future growth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best practices, integrating feedback loops that encouraged continuous improvement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implementing DevSecOps practices into CI/CD pipelines, incorporating security checks and balances at every stage of the software development lifecycle to prevent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transitions between development and production environments while enhancing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improve application response times and scalability, significantly enhancing user experience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sessions to diagnose and resolve production issues swiftly, utilizing a methodical approach that mitigated potential downtimes and enhanced system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and deployment guides to promote knowledge sharing and ensure a seamless onboarding process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