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Cloud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Cloud Engineer with over 11 years of experience in software development, including robust expertise in cloud infrastructure, particularly within AWS environments. Proven ability to design and implement scalable solutions, optimize CI/CD processes, and enhance application performance, particularly in web and mobile applications. Committed to collaborative problem-solving and maintaining compliance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Terraform, Lambda, VPC, API Gateway, Application Load Balancer, CI/CD, Harness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Go, TypeScript, Bash, SQL,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Spring Boot, Node.js, React, Angular, Flask, Django, Express,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DynamoDB, Elasticsearch, Oracle 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CloudWatch, DataDog, Prometheus, Grafana, IAM, SSL/TLS, Security Groups,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Cloud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AWS infrastructure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reliability of cloud services, ensuring minimal downtime while adhering to industry best practices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AWS cloud environment, focusing on microservices architecture to improve system performance and increase development speed through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pipelines using tools like </w:t>
      </w:r>
      <w:r w:rsidRPr="00745DD3">
        <w:rPr>
          <w:rFonts w:ascii="Roboto Light" w:eastAsia="Roboto Light" w:hAnsi="Roboto Light" w:cs="Roboto Light"/>
          <w:b/>
          <w:bCs/>
          <w:color w:val="404040" w:themeColor="text1" w:themeTint="BF"/>
          <w:sz w:val="20"/>
          <w:szCs w:val="20"/>
        </w:rPr>
        <w:t xml:space="preserve">Harness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promoting a culture of continuous integration and delivery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opportunities for platform improvements and implement solutions that optimize cloud resource management and reduce operational costs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serverless applications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the need for server management while ensuring high availability and facilitated smoother integration with other AWS services for comprehensive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cloud infrastructure using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performance metrics, enabling proactive management of cloud resources and swift issue resolution across application layers.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decision-making processes, focusing on enhancing resilience and cost-effectiveness of cloud solutions while ensuring compliance with regulatory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troubleshooting of complex issues across our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and application stack, drawing on skills in predictive analysis to quickly diagnose and resolve issues before they affect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security protocols by managing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roles, permissions, and security groups to enforce proper access controls, significantly increasing the security posture of our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service performance using tools like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the development team to fine-tune infrastructures and enhance response times for end-user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ensuring seamless deployment of microservices while managing resource allocation and scaling effectively to meet demand fluctuations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infrastructure provisioning and configuration management through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promoting agility and efficiency while minimizing human error and optimizing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Secured egress and ingress traffic using </w:t>
      </w:r>
      <w:r w:rsidRPr="00745DD3">
        <w:rPr>
          <w:rFonts w:ascii="Roboto Light" w:eastAsia="Roboto Light" w:hAnsi="Roboto Light" w:cs="Roboto Light"/>
          <w:b/>
          <w:bCs/>
          <w:color w:val="404040" w:themeColor="text1" w:themeTint="BF"/>
          <w:sz w:val="20"/>
          <w:szCs w:val="20"/>
        </w:rPr>
        <w:t xml:space="preserve">AWS Security Groups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kept the environment compliant with industry regulations through regular audits and infrastructure assessments for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Assisted in the establishment of a developer platform that fosters efficient engineering workflows, enabling developers to fully utilize cloud capabilities and integrate new features more rapidly.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cloud systems by establishing monitoring dashboards and metrics to track operational performance and user engagement, influencing product direction based on data-driven insights.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software development that included code reviews, unit testing, and continuous integration to ensure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design scalable solutions that catered to business requirements, gathering input on project needs to foster a cohesive software development environment focused on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tasks, integrating seamlessly with front-end technologies, ensuring a smooth user experience throughout the application lifecycle while adhering to team standards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implementation of microservices architecture that enabled the company to deploy software features rapidly, reducing time to market and improving responsiveness to customer feedback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API development and management,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create reliable interfaces that empowered front-end developers and enhanced application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database schemas and managed data storage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data retrieval and storage efficiency through data modeling and design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performance optimization and coached junior developers on coding standards and best practices, creating a culture of continuous learning and quality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tools and workflows through the adoption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collaboration and reducing bottlenecks in the code deployment process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quality assurance protocols to ensure release readiness of applications, collaborating with QA teams to design test cases and validate functionality of software solutions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fostering an environment of open communication, shared knowledge, and collective responsibility for code quality and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daily standups, and retrospectives, advocating for team engagement and fostering a culture focused on iterative improvement and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architecture decisions, technical specifications, and system features clearly and concisely, ensuring team alignment and creating a knowledge base that benefits current and future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