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Cloud Engineer with 11 years of experience in software development focused on web and mobile applications. Proficient in designing and supporting AWS cloud environments, implementing security best practices, and collaborating with clients to align technology roadmaps with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Lambda, RDS, S3, CloudFormation, Terraform, AWS Control Tower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Tools:</w:t>
      </w:r>
      <w:r w:rsidRPr="00745DD3">
        <w:rPr>
          <w:rFonts w:ascii="Roboto Light" w:eastAsia="Roboto Light" w:hAnsi="Roboto Light" w:cs="Roboto Light"/>
          <w:color w:val="404040" w:themeColor="text1" w:themeTint="BF"/>
          <w:sz w:val="20"/>
          <w:szCs w:val="20"/>
        </w:rPr>
        <w:t xml:space="preserve"> VPC, Transit Gateway, Direct Connect, Route 53, Security Groups, On-Prem Networking, NAT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Solutions:</w:t>
      </w:r>
      <w:r w:rsidRPr="00745DD3">
        <w:rPr>
          <w:rFonts w:ascii="Roboto Light" w:eastAsia="Roboto Light" w:hAnsi="Roboto Light" w:cs="Roboto Light"/>
          <w:color w:val="404040" w:themeColor="text1" w:themeTint="BF"/>
          <w:sz w:val="20"/>
          <w:szCs w:val="20"/>
        </w:rPr>
        <w:t xml:space="preserve"> IAM, AWS Organizations, GuardDuty, Security Hub, AWS Backup, Compliance Frameworks, Disaster Recovery, Business Continuity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AWS Systems Manager, CloudWatch, AWS Auto Scaling, Git, Jenkins, Docker, Kubernetes,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Management:</w:t>
      </w:r>
      <w:r w:rsidRPr="00745DD3">
        <w:rPr>
          <w:rFonts w:ascii="Roboto Light" w:eastAsia="Roboto Light" w:hAnsi="Roboto Light" w:cs="Roboto Light"/>
          <w:color w:val="404040" w:themeColor="text1" w:themeTint="BF"/>
          <w:sz w:val="20"/>
          <w:szCs w:val="20"/>
        </w:rPr>
        <w:t xml:space="preserve"> Remote Monitoring, Management Systems, Ticketing Systems, Runbooks, Automation, Scripting, Debugging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supported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environments, working closely with clients to assess their needs while ensuring compliance with </w:t>
      </w:r>
      <w:r w:rsidRPr="00745DD3">
        <w:rPr>
          <w:rFonts w:ascii="Roboto Light" w:eastAsia="Roboto Light" w:hAnsi="Roboto Light" w:cs="Roboto Light"/>
          <w:b/>
          <w:bCs/>
          <w:color w:val="404040" w:themeColor="text1" w:themeTint="BF"/>
          <w:sz w:val="20"/>
          <w:szCs w:val="20"/>
        </w:rPr>
        <w:t xml:space="preserve">AWS Well-Architected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sustainable cloud architecture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security best practices across client infrastructures by utilizing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GuardDuty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Organizations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sensitive information against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utilizing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host critical business applications, ensuring high availability and reliability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seamlessly with </w:t>
      </w:r>
      <w:r w:rsidRPr="00745DD3">
        <w:rPr>
          <w:rFonts w:ascii="Roboto Light" w:eastAsia="Roboto Light" w:hAnsi="Roboto Light" w:cs="Roboto Light"/>
          <w:b/>
          <w:bCs/>
          <w:color w:val="404040" w:themeColor="text1" w:themeTint="BF"/>
          <w:sz w:val="20"/>
          <w:szCs w:val="20"/>
        </w:rPr>
        <w:t xml:space="preserve">AWS Technical Account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clients to develop effective cloud strategies that optimize costs and ensure that technology roadmaps meet organizational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process improvement initiatives by leveraging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infrastructure as code, simplifying resource management and increasing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AWS Backup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Disaster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Business Continuity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testing system recovery strategies and ensuring minimal downtime during disruptions or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AWS Systems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operational tasks, improving the efficiency of ongoing maintenance and monitoring of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customer runbooks with </w:t>
      </w:r>
      <w:r w:rsidRPr="00745DD3">
        <w:rPr>
          <w:rFonts w:ascii="Roboto Light" w:eastAsia="Roboto Light" w:hAnsi="Roboto Light" w:cs="Roboto Light"/>
          <w:b/>
          <w:bCs/>
          <w:color w:val="404040" w:themeColor="text1" w:themeTint="BF"/>
          <w:sz w:val="20"/>
          <w:szCs w:val="20"/>
        </w:rPr>
        <w:t xml:space="preserve">AWS-native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documentation accurately reflects current practices and incorporates lessons learned from previous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rotational on-call support and off-hours assistance, demonstrating a commitment to service quality by being responsive to client needs outside standard working hours.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validated new processes or tools for internal </w:t>
      </w:r>
      <w:r w:rsidRPr="00745DD3">
        <w:rPr>
          <w:rFonts w:ascii="Roboto Light" w:eastAsia="Roboto Light" w:hAnsi="Roboto Light" w:cs="Roboto Light"/>
          <w:b/>
          <w:bCs/>
          <w:color w:val="404040" w:themeColor="text1" w:themeTint="BF"/>
          <w:sz w:val="20"/>
          <w:szCs w:val="20"/>
        </w:rPr>
        <w:t xml:space="preserve">R&amp;D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innovative solutions into the overall service offerings of </w:t>
      </w:r>
      <w:r w:rsidRPr="00745DD3">
        <w:rPr>
          <w:rFonts w:ascii="Roboto Light" w:eastAsia="Roboto Light" w:hAnsi="Roboto Light" w:cs="Roboto Light"/>
          <w:b/>
          <w:bCs/>
          <w:color w:val="404040" w:themeColor="text1" w:themeTint="BF"/>
          <w:sz w:val="20"/>
          <w:szCs w:val="20"/>
        </w:rPr>
        <w:t xml:space="preserve">Innovative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stay competitive.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meetings and project discussions to facilitate cross-functional collaboration among engineers, NOCs, and account managers, fostering a culture of teamwork and shared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efficiency through collaboration on AWS cloud adoption strategies, drawing on both technical expertise and interpersonal skills to facilitate understanding among diverse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customer environments concurrently, employing strong organizational and time management skills to ensure timely resolution of concurrent issues and effectively handle shifting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automation, employing a variety of tools for continuous integration and delivery that improve the workflow and responsiveness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cloud architectures that promote scalability and performance, directly aligning infrastructure decisions with client business objectives and future growth plans.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as part of a collaborative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technical requirements were met and expectations exceeded across multiple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applications, fostering an environment that emphasized code efficiency and maintainability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that significantly improved the quality of applications, applying principles of continuous integration and continuous delivery (CI/CD)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gather requirements, design solutions, and ensure timely delivery of projects, demonstrating effective communication and project management skills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documentation practices that enhanced project clarity and maintained coding standards across various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management, enhancing the collaboration and version control processes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for existing applications through agile methodologies, allowing for iterative advancements and responsiveness to user feedback and changing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enhance application interfaces, ensuring user-centered design principles were adhered to while optimizing user experience in all delivered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complex technical issues involving software performance, establishing rapport with teams to troubleshoot effectively and enhance application functionality and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sharing by hosting regular workshops and discussions on best practices in software development and cloud integration, fostering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critical mindset for production support and troubleshooting issues, ensuring high levels of application availability and reliability for stakeholders and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roles, guiding junior engineers to foster their skills in development methodologies and industry standards while encouraging professional growth and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