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extensive experience in developing scalable web and mobile applications. Proficient in data analysis, analytics strategy, and utilizing R, Python, and SQL to drive marketing decisions and client insights effectively.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JavaScript, SQL, Java, C#,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Modeling:</w:t>
      </w:r>
      <w:r w:rsidRPr="00745DD3">
        <w:rPr>
          <w:rFonts w:ascii="Roboto Light" w:eastAsia="Roboto Light" w:hAnsi="Roboto Light" w:cs="Roboto Light"/>
          <w:color w:val="404040" w:themeColor="text1" w:themeTint="BF"/>
          <w:sz w:val="20"/>
          <w:szCs w:val="20"/>
        </w:rPr>
        <w:t xml:space="preserve"> Statistical Analysis, Predictive Modeling, Campaign Evaluations, Segmentation Techniques, A/B Testing, LTV Calculations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BI:</w:t>
      </w:r>
      <w:r w:rsidRPr="00745DD3">
        <w:rPr>
          <w:rFonts w:ascii="Roboto Light" w:eastAsia="Roboto Light" w:hAnsi="Roboto Light" w:cs="Roboto Light"/>
          <w:color w:val="404040" w:themeColor="text1" w:themeTint="BF"/>
          <w:sz w:val="20"/>
          <w:szCs w:val="20"/>
        </w:rPr>
        <w:t xml:space="preserve"> Tableau, Power BI, Looker, D3.js, Snowflake, Redshift, Metric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Tools &amp; Frameworks:</w:t>
      </w:r>
      <w:r w:rsidRPr="00745DD3">
        <w:rPr>
          <w:rFonts w:ascii="Roboto Light" w:eastAsia="Roboto Light" w:hAnsi="Roboto Light" w:cs="Roboto Light"/>
          <w:color w:val="404040" w:themeColor="text1" w:themeTint="BF"/>
          <w:sz w:val="20"/>
          <w:szCs w:val="20"/>
        </w:rPr>
        <w:t xml:space="preserve"> Apache Spark, Hadoop, Pandas, NumPy, TensorFlow, Keras, Scikit-learn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Environments:</w:t>
      </w:r>
      <w:r w:rsidRPr="00745DD3">
        <w:rPr>
          <w:rFonts w:ascii="Roboto Light" w:eastAsia="Roboto Light" w:hAnsi="Roboto Light" w:cs="Roboto Light"/>
          <w:color w:val="404040" w:themeColor="text1" w:themeTint="BF"/>
          <w:sz w:val="20"/>
          <w:szCs w:val="20"/>
        </w:rPr>
        <w:t xml:space="preserve"> Git, Docker, Kubernetes, Jupyter, Visual Studio, VS Code, Eclipse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advanced analytics strategies for clients, leveraging comprehensive understanding of their media strategies, which resulted in actionable insights linked directly to bottom-line outcomes and improved marketing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annual learning agendas and testing plans, using statistical methods to analyze large datasets, ensuring thorough evaluation of campaign effectiveness and enhancing future marketing efforts across diverse channels.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building of analytical capabilities and solutions by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conduct thorough data analyses and insights generation that facilitated data-driven decision making in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execute analytics projects while ensuring the timely delivery of quality results that met diverse business needs and incorporated the latest industry trends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complex data analyses and insights to clients in a clear, concise manner, employing effective storytelling techniques that facilitated understanding and engagement during key meetings and strategy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digital marketing analytics platforms to maintain knowledge on the latest industry developments, allowing for informed recommendations that supported clients in measuring media efficacy and optimizing spend.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data quality control procedures for all analysis and reporting operations, ensuring accuracy and reliability of visualizations, which became instrumental in high-stakes client presentations and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data visualization and business intelligence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interactive dashboards that enabled clients to track their performance metrics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statistical modeling, enhancing the team's ability to interpret complex datasets and derive meaningful insights directly relevant to client needs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evaluated technological advancements in analytics to inform clients about emerging methods, ensuring their marketing strategies remained competitive and adaptive in a rapidly evolving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nurtured relationships with clients, utilizing effective communication skills to listen for signs of satisfaction or concern, resulting in a strong partnership and trust between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client key performance indicators to identify cross-sell opportunities, escalating insights appropriately to team leads to enhance overall business performance and client happiness.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projects simultaneously while prioritizing effectively, ensuring all deliverables met or exceeded client expectations and adhered to the highest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professional development to refine knowledge of analytics tools and frameworks, enhancing personal competencies and those of the broader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mentoring initiatives to foster skill development among junior analysts, sharing insights on best practices and analytical methods to enrich the team’s collective expertise.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software solutions that streamlined internal processes,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high-performance applications that addressed key user needs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software development methodologies in project execution, ensuring high code quality standards through thorough testing and code reviews, which resulted in increased project delivery velocity.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development efforts using Agile and Scrum methodologies to drive product innovation, resulting in improvements in team dynamics and project outcomes through iterative feedback loops and adaptive planning.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complex software projects through the entire development lifecycle, actively participating in requirements gathering, design, coding, testing, and deployment phases utilizing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user-centered application interfaces with a focus on user experience, employing best practices in UI/UX design using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software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data analysis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actionable insights from large datasets, informing strategic business decisions that significantly enhanced project impacts and client satisfaction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scalable applications that could seamlessly adapt to fluctuating user demands, ensuring high availability and performance metrics were consistently met.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and maintained clean, reliable, and well-documented code, adhering to industry standards that simplified maintenance and scaling operations throughout the product lifecycle, thereby reducing technical debt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APIs and microservices architecture into applications to enhance modularity and scalability, making it easier for teams to develop and deploy independent, reusable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review of data architectures, ensuring optimal performance and scalability of applications in a big data context that aligns with current industry standards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data visualization tools to present findings and project statuses to stakeholders, crafting compelling narratives around technical work that facilitated stakeholder buy-in and support for proposed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by encouraging team discussions around software development best practices, which drove performance enhancements and innovation in subsequent project cycles.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