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Senior Software Engineer with over 11 years of expertise in developing web and mobile applications. Proficient in leading teams to architect and design modern UI using React, TypeScript, and JavaScript, while driving collaborative initiatives to optimize user experiences. Strong background in real-time systems, AI-driven interfaces, and cloud-native environments, ensuring high performance and scalability across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Next.js, Vue.js,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Real-Time Technologies:</w:t>
      </w:r>
      <w:r w:rsidRPr="00745DD3">
        <w:rPr>
          <w:rFonts w:ascii="Roboto Light" w:eastAsia="Roboto Light" w:hAnsi="Roboto Light" w:cs="Roboto Light"/>
          <w:color w:val="404040" w:themeColor="text1" w:themeTint="BF"/>
          <w:sz w:val="20"/>
          <w:szCs w:val="20"/>
        </w:rPr>
        <w:t xml:space="preserve"> WebSockets, Socket.IO, GraphQL, RESTful APIs,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AWS, Docker, Jenkins, Git,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UI/UX &amp; Design:</w:t>
      </w:r>
      <w:r w:rsidRPr="00745DD3">
        <w:rPr>
          <w:rFonts w:ascii="Roboto Light" w:eastAsia="Roboto Light" w:hAnsi="Roboto Light" w:cs="Roboto Light"/>
          <w:color w:val="404040" w:themeColor="text1" w:themeTint="BF"/>
          <w:sz w:val="20"/>
          <w:szCs w:val="20"/>
        </w:rPr>
        <w:t xml:space="preserve"> Figma, Adobe XD, Material-UI,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Performance:</w:t>
      </w:r>
      <w:r w:rsidRPr="00745DD3">
        <w:rPr>
          <w:rFonts w:ascii="Roboto Light" w:eastAsia="Roboto Light" w:hAnsi="Roboto Light" w:cs="Roboto Light"/>
          <w:color w:val="404040" w:themeColor="text1" w:themeTint="BF"/>
          <w:sz w:val="20"/>
          <w:szCs w:val="20"/>
        </w:rPr>
        <w:t xml:space="preserve"> Jest, Mocha, Cypress, Lighthouse,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redesign of complex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an intuitive and responsive design that contributed to enhancing user engagement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UI systems and reusable components,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performance and maintenance across web applications while ensuring a clean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chatbot interfaces that enhanced user interaction and facilitated real-time engagement using </w:t>
      </w:r>
      <w:r w:rsidRPr="00745DD3">
        <w:rPr>
          <w:rFonts w:ascii="Roboto Light" w:eastAsia="Roboto Light" w:hAnsi="Roboto Light" w:cs="Roboto Light"/>
          <w:b/>
          <w:bCs/>
          <w:color w:val="404040" w:themeColor="text1" w:themeTint="BF"/>
          <w:sz w:val="20"/>
          <w:szCs w:val="20"/>
        </w:rPr>
        <w:t xml:space="preserve">Socket.IO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UI/UX designers and backend engineers, to effectively integrate APIs and deliver superior product features aligned with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and optimizations for key functionalities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adherence to best coding practices and improving overall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emerging technologies such as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server-side rendering techniques to drive front-end performance improvements and SEO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and workshops to mentor junior developers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contemporary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methodologies for a cohesive learning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modernize legacy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codebases, employing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component-driven design to streamline application architecture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application performance monitoring using tools like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rectify performance bottlenecks, enhancing user experience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rapid deployment and iterative feedback to accelerate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clients to gather requirements, translating them into actionable development tasks that aligned with overall business objectives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frontend accessibility initiatives to ensure compliance with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creating inclusive user experiences for diverse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Agile ceremonies, including sprint planning and retrospectives, moving the team toward higher efficiency and adaptive response to project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real-time functionalities using </w:t>
      </w:r>
      <w:r w:rsidRPr="00745DD3">
        <w:rPr>
          <w:rFonts w:ascii="Roboto Light" w:eastAsia="Roboto Light" w:hAnsi="Roboto Light" w:cs="Roboto Light"/>
          <w:b/>
          <w:bCs/>
          <w:color w:val="404040" w:themeColor="text1" w:themeTint="BF"/>
          <w:sz w:val="20"/>
          <w:szCs w:val="20"/>
        </w:rPr>
        <w:t xml:space="preserve">WebSockets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features such as live updates and notifications significantly improved user interactions within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processes and best practices regarding frontend development, facilitating ongoing education and onboarding for new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various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particularly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user engagement and satisfaction across multiple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gather and analyze user requirements, translating them into functional specifications for frontend development with a strong focus on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integrated with backend APIs effectively ensuring robust data fetching and state management across complex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reliability and to facilitate rapid debuggability within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code refactoring and optimization sessions to streamline frontend performance and improve rendering speed, resulting in better user experience leads.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full-cycle development from requirement analysis to deployment on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efficiency and hosting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from legacy systems to modern frameworks ensuring continuity while adopting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type safety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to ensure consistent quality and maintainability throughout the team's codebase while mentoring junior developers on advanced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reusable component libraries to enhance workflow efficiency and reduce redundancy, ensuring optimal use of resources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integration of AI-enhanced functionalities into existing products, enabling smarter user interactions and enriched experiences in response to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development ceremonies and retrospective sessions, driving continuous improvement and fostering collaboration among diverse team members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accessibility improvements and ensured compliance with federal standards, providing a better product experience for users with disabilities.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