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C++, SQL, and systems integration. Proven ability in developing reliable and efficient software solutions for diverse applications. Strong expertise in Agile methodologies and effective collaboration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SQL, Java, Python, XML, XSLT,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Visual Studio, Rational ClearCase, Rational ClearQuest, Git, JIRA, Eclipse,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DB2, MySQL, PostgreSQL, Oracle, MongoDB,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Spring, React, Boost, QT, ASP.NET,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JUnit, Maven, Jenkins, Travis CI, SonarQube, Apache 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components that enhanced system performance while adhering to strict project guidelines, ensuring compliance and proactive management of software development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development level integration testing,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outputs and improve product reliability, leading to fortified application defenses against critical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code to address bugs and production issues through collaboration with the QA team and monitoring feedback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environments, ensuring software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maintained comprehensive records of code functionalities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Rational ClearCase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better team collaboration and knowledge sharing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enhance team productivity, facilitating daily stand-ups and retrospective meetings that improved overall project timelines and fostered transparent communication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and optimized reporting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availability of critical data insights for business stakeholders and improving strategic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gather requirements, translating them into technical specifications for software enhancements that align with business objectives, fostering stakeholder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technologies and industry trends to align software development practices with cutting-edge methods, contributing to the organization’s goal of delivering leading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conducting code reviews and providing constructive feedback to nurture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ensure adherence to best coding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refactoring and optimization efforts, employing established design patterns that enabled long-term maintainability and scalability of software products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 integration processes that allowed seamless connectivity with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transformation and management, elevating overall system architecture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delivered comprehensive reports on system vulnerabilities while collaborating with the cybersecurity team to implement robust information assurance practices within the coding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 management efforts for multiple software development initiatives,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ensure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and user experiences that enhance application usability and accessibility, utilizing design-thinking principles and involving users in the testing of prototypes to gather actionable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knowledge-sharing sessions to stay abreast of best practices in software engineering, thus fostering an innovative atmosphere that encouraged creative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provided critical solutions to customer needs, prioritizing code efficiency and maintainability, which directly contributed to the successful launch of multiple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software requirements and to deliver applications that met user expectations, employing analytical skills and previous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maintained strict adherence to programming standards and practices, ensuring the delivery of reliable and maintainable software that met business goals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technologies to improve system performance and data accessibility for users and applications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software issues and application bugs using strong analytical skills, significantly reducing production downtime and improving customer satisfaction through prompt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automated tests to improve software reliability and reduce manual testing efforts, employing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software integrity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application documentation that detailed system architecture, code structure, and user guides, supporting ongoing development efforts and information retention for future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encouraging peer feedback and knowledge transfer sessions among team members, enhancing collaboration and promoting a shared understanding of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projects that facilitated internal and external connectivity across software systems, allowing enhanced data manipulation and reporting capabilities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meticulous query tuning and schema design, resulting in faster response times and improved data retrieval processes for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identify use cases for new system features, engaging stakeholders in the ideation process to tailor solutions that align with both user needs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aspiring software engineers within the team,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practices and industry best practices to elevate overall team performance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