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 specializing in web and mobile applications. Proven expertise in C#, ASP.NET, and API development to streamline processes and enhance data flow.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SOAP,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connected internal systems and third-party vendors, streamlining data exchange, which significantly improved overall backend processing times across multiple applications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business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custom-built applications, enhancing operational efficiency and reducing the time required to generate reports and manage data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address complex business challenges, utilizing effective communication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systems by implementing smart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 management strategies, resulting in performance improvements that facilitated faster processing and user interactions across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internal tools, aligning features with business needs that empowered different departments to operate with greater autonomy and efficiency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troubleshooting on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rapid resolution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reducing setup inconsistencies and facilitating smoother integrations between services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internal applications to ensure clear understanding among technical and non-technical stakeholders, demonstrating a commitment to transparency and user-centric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adopted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on efficient coding standards and contributing to the team's overall technical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advocating for innovative solutions that addressed user needs and project objectives while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integration of emerging technologies into existing infrastructures, keeping the team informed of current trends and best practices relevant to data integration and automation.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backend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performance, reliability, and scalability to support rapid user growth and increasing feature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application features, ensuring alignment with business objectives while delivering user-friendly and technically sound solutions that addressed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efficient team collaboration, managing repository workflows and minimizing deployment errors during software releases and integrations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lifecycle, significantly improving code quality and reliability of delivered functionality by detecting issues early and minimizing regressions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design and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overall data management processes while ensuring data integrity and security standards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data for effective use in analysis and reporting, which elevated decision-making abilities for stakeholders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workshops to promote best practices in agile development, enhancing team collaboration and fostering an environment of continuous skill development and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user guides for APIs and backend services, ensuring accessibility and understanding for future development efforts and onboarded personnel to facilitate smoother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