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specializing in designing and optimizing web and mobile applications. Proven ability to enhance data systems and collaborate cross-functionally to drive process improvements. Expertise in data integration, managing business workflows, and ensuring compliance with industry standards. Excited to leverage strong analytical skills and innovative mindset to contribute to the transformative goals of Spark Advisors.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Ruby,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Vue.js, Angular,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Airtable, MongoDB, MySQL, PostgreSQL, SQLite,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Zapier, Integromat, Apache NiFi, MuleSoft, Rest API,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Trello, Asana, Kanban, Agile Methodologies, Scrum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Microsoft Teams, Notion, Monday.com, Zoom, Calendly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administration of business systems, including </w:t>
      </w:r>
      <w:r w:rsidRPr="00745DD3">
        <w:rPr>
          <w:rFonts w:ascii="Roboto Light" w:eastAsia="Roboto Light" w:hAnsi="Roboto Light" w:cs="Roboto Light"/>
          <w:b/>
          <w:bCs/>
          <w:color w:val="404040" w:themeColor="text1" w:themeTint="BF"/>
          <w:sz w:val="20"/>
          <w:szCs w:val="20"/>
        </w:rPr>
        <w:t xml:space="preserve">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Airtable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Dialpad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integrations tailored to enhance cross-functional workflows and improve team output through effective process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across various data systems by establishing integration processes that have streamlined day-to-day operations for the team, ensuring alignment with organizational goals and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audits on business data to promptly identify discrepancies, enabling timely resolutions and ensuring data integrity across multiple platforms,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internal tools, resulting in improved accessibility of technical information for both technical and non-technical audiences, promoting efficient use of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from diverse functions to gather insights and data, transforming these into actionable reports that guide strategic business decisions, enhancing the company’s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quality assessments and verification procedures on data to identify areas for improvement quickly, leading to heightened accuracy in data reporting and enhanced stakeholder trust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that generated innovative ideas for data integration solutions, drawing on user feedback to construct systems that are both user-friendly and highly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scaling of processing capabilities in line with evolving business needs, demonstrating flexibility and strategic foresight by anticipating the future direction of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a resource framework that supported team members' engagement with internal tools, fostering a collaborative environment that empowers staff to leverage technology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workflows to support rapid company growth, utilizing feedback loops to continuously adapt processes and technologies in line with organizational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data-driven culture by providing regular insights and training to team members, enhancing their understanding of key data metrics necessary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streamline the usability of internal tools, improving inter-departmental communication, and supporting the alignment of data practices across the organization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external data from partners systematically, enhancing its quality for internal consumption through meticulous data cleansing processes, ensuring alignment with industry standards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tailored solutions for integrating complex data feeds into Spark systems, advocating for systematic task automation that increased operational efficiency immensely.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onboarding processes for new technologies adopted by the company, ensuring minimal disruptions and maximizing staff readiness for system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significantly enhancing user interaction and experience across multiple platforms utilizing robust technologies and agile development practices for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translate functional requirements into technical specifications, guaranteeing alignment between user needs and delivered software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testing protocols, ensuring high-quality code standards and effectively mentoring junior developers on best practices in software craftsmanship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for improved application performance,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seamless deployment and operational scaling of core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reduced deployment errors significantly, ensuring that new features meet client specifications and maintain operational integrity through rigorous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collaboration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assigned tasks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project management workflows and enhancing team accountability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effectively integrated front-end and back-end systems, resulting in improved system functionality while supporting diverse user interfaces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productivity enhancements by refining existing software applications, gathering user feedback systematically to iterate and provide updates reflecting user experience inputs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uplift team standards in best practices, improving overall team performance through shared insights and collaborative learning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engineering processes and technical designs, ensuring knowledge continuity within the team and supporting newcomers in ramping up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ripe for automation within existing processes, leading projects to automate routine tasks, enhancing efficiency, and reducing manual effort across the developer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meetings to align application capabilities with business goals and user expectations, fostering client relations and ensuring satisfaction with delivered 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