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software engineer with 11 years of experience in software development, specializing in product development for web and mobile applications. Proven track record in project management, client relations, and trend analysis, leveraging RFID and innovative material sciences.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Oracle, MongoDB, PostgreSQL,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Bootstrap, Spring Boot,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Product Development Tools:</w:t>
      </w:r>
      <w:r w:rsidRPr="00745DD3">
        <w:rPr>
          <w:rFonts w:ascii="Roboto Light" w:eastAsia="Roboto Light" w:hAnsi="Roboto Light" w:cs="Roboto Light"/>
          <w:color w:val="404040" w:themeColor="text1" w:themeTint="BF"/>
          <w:sz w:val="20"/>
          <w:szCs w:val="20"/>
        </w:rPr>
        <w:t xml:space="preserve"> Adobe Creative Suite, Sketch, InVision, Figma,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product development process by collaborating with sales teams to determine program requirements, ensuring timely delivery of innovative solutions that met client specifications and enhanced overall customer satisfaction in the branding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product development strategies from initial client briefings to final approvals, leveraging strong organizational and project management skills to navigate tight deadlines and maintain high-quality standards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various teams including sales, marketing, and design to drive new product opportunities while ensuring alignment on brand objectives and effective communication regarding project milestones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to stay current on industry trends and innovations, enabling the ability to provide insightful recommendations to clients that maximized value and met their unique branding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product specifications from clients for new programs, utilizing knowledge of </w:t>
      </w:r>
      <w:r w:rsidRPr="00745DD3">
        <w:rPr>
          <w:rFonts w:ascii="Roboto Light" w:eastAsia="Roboto Light" w:hAnsi="Roboto Light" w:cs="Roboto Light"/>
          <w:b/>
          <w:bCs/>
          <w:color w:val="404040" w:themeColor="text1" w:themeTint="BF"/>
          <w:sz w:val="20"/>
          <w:szCs w:val="20"/>
        </w:rPr>
        <w:t xml:space="preserve">printing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weaving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heat transfer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generate creative solutions that optimized production and reduced waste related to design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Global Program Deployment team, facilitating a smooth transition of new items from ideation to production while ensuring all requirements were met effectively and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pricing proposals for various product lines, utilizing advanced mathematical skills and knowledge of industry standards to deliver competitive and strategic pricing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interactions including phone calls and meetings to generate sales narratives that highlighted product features and benefits, thereby enhancing client engagement and driving sales success against competitive pressures.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such as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product development progress, ensuring all team members were informed and problems were addressed proactively to foster cohesive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understanding of global supply chain complexities, working to optimize operations and reduce inefficiencies associated with manufacturing and distribution in partnership with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mentoring junior staff regarding product knowledge and development processes, enhancing the team's collective competencies and improving overall project execution through shared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monitor product performance post-launch, compiling insights and feedback that informed product enhancements and adjustment strategies for future offerings to enhance market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digital sampling initiatives by integrating technology solutions that improved turnaround times and client interactions, particularly in relation to smart sampling strategies and material re-engineering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departments, fostering productive partnerships that furthered project goals while adhering to the complex requirements unique to </w:t>
      </w:r>
      <w:r w:rsidRPr="00745DD3">
        <w:rPr>
          <w:rFonts w:ascii="Roboto Light" w:eastAsia="Roboto Light" w:hAnsi="Roboto Light" w:cs="Roboto Light"/>
          <w:b/>
          <w:bCs/>
          <w:color w:val="404040" w:themeColor="text1" w:themeTint="BF"/>
          <w:sz w:val="20"/>
          <w:szCs w:val="20"/>
        </w:rPr>
        <w:t xml:space="preserve">apparel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label industries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documentation to effectively capture product specifications, compliance standards, and operational workflows, providing clear guidelines for production teams and enhancing knowledge sharing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delivering robust solutions that effectively addressed user needs and improved engagement across a diverse set of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the product development lifecycle, ensuring software solutions aligned with business objectives and user expectations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RESTful APIs to support client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efficient and scalable solutions that integrated seamlessly with front-end technologies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quality assurance testing, ensuring high standards of software performance and reliability, which contributed to the enhancement of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within the development process, thus enhancing team productivity and speeding up release cycles through automation and effective version control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system performance, translating user insights into actionable development requirements, which ensured ongoing product improvements that increased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presentations, sharing knowledge on emerging trends and technologies that informed innovation strategies within the product development teams and boosted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and troubleshooting techniques, resolving software issues promptly, thus minimizing downtime and maintaining user satisfaction across all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monitoring tools to analyze application metrics post-launch, using gathered data to inform and prioritize development backlogs and feature enhancements, especially in response to user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emerging technologies focused around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staff remained proficient and up-to-date with key advancements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application security protocols, actively browsing through vulnerabilities and implementing corrective measures that ensured compliance with industry standards and best practices for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application lifecycle, from concept through development, testing, and delivery, applying best practices to ensure successful rollouts and minimizing disruptions for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