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backend systems and web applications. Proven expertise in utilizing Python, Django, and AI frameworks, committed to delivering innovative solutions in the healthcare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Ruby, SQL,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Express, Ruby on Rails, FastAPI,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 SQLite, Oracle,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CircleCI, Git, Terraform,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LangChain, LangGraph, CrewAI, LlamaIndex, Scikit-learn,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gRPC, SOAP, WebSockets, OpenAPI,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maintainable systems that enhance user engagement and support data-driven decision-making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develop RESTful APIs that facilitated seamless integration between frontend applications and backend services, optimizing the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best practices to architect an intelligent system utilizing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translates complex datasets into actionable insights for medical device representatives, enhancing sales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deployment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testing and integration of features, while minimizing downtime and ensuring high availability of critical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AI coding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significantly improving productivity and allowing the team to focus on complex problem-solving and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gather feedback and understand their needs, translating insights into product feature definitions that aligned with strategic goals and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promoting a culture of continuous integration and delivery to accelerate development cycles without compromising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automated testing protocols, maintaining high standards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that new features were delivered with minimal bugs, positively impacting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and product teams to identify critical functionality and design features that address real-world use cases, enhancing the overall impact of the platform on medical sales.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a no-BS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enable custom user experiences, balancing technical performance with user requirements to maximize adoption and utility.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collaborative environment focused on skill development and knowledge sharing regarding best coding practices and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mechanisms throughout the development process to iteratively improve product features in line with user expectations and emerging market trends associated with healthcare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harnessed advanced analytics tools to derive greater insights from large healthcare data sets, creating a competitive edge in optimizing the sales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discussions and presentations with clients to align product features with their business needs, effectively demonstrating the platform's capabilities and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team workshops on emerging technologies and tools, ensuring the engineering team remains proficient in current trends affecting software development within the MedTech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client-side interfaces and server-side applications, while adhering to best code practices for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transform wireframes into responsive applications, leveraging the latest technologies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smooth and engaging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contributing to project timelines and deliverables, while adapting to changing priorities focused on satisfying client needs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and integration testing for critical backend functionalities, employing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application performance and minimize regressions in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effectively, specifically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versions, track changes, and facilitate collaboration among team members, enhancing team coherence and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database schema and queries 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improvements, ensuring quick data retrieval and enhancing user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 analysis and design to implementation, testing, and deployment, applying an Agile approach to encourage flexibility and rapid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identified areas for improvement within existing applications, translating insights into actionable changes that increased user satisfaction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microservices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significantly reducing deployment times and system downtime while maximizing uptime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APIs and system architecture to ensure clear understanding among team members and facilitate onboarding of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implement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build and deployment process, which led to quicker delivery of applications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backend development and effective use of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documentation, promoting team growth and technical acumen.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