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optimizing backend systems for web and mobile applications. Proven skills in Python, Docker, and RESTful APIs. Highly collaborative and adaptable, with a strong focus on data management and pipeline optimization, consistently delivering clean and maintainable code while enhancing overall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Airflow, AWS S3, AWS OpenSearch,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CI/CD:</w:t>
      </w:r>
      <w:r w:rsidRPr="00745DD3">
        <w:rPr>
          <w:rFonts w:ascii="Roboto Light" w:eastAsia="Roboto Light" w:hAnsi="Roboto Light" w:cs="Roboto Light"/>
          <w:color w:val="404040" w:themeColor="text1" w:themeTint="BF"/>
          <w:sz w:val="20"/>
          <w:szCs w:val="20"/>
        </w:rPr>
        <w:t xml:space="preserve"> Docker, Kubernetes, GitHub Actions,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Frameworks:</w:t>
      </w:r>
      <w:r w:rsidRPr="00745DD3">
        <w:rPr>
          <w:rFonts w:ascii="Roboto Light" w:eastAsia="Roboto Light" w:hAnsi="Roboto Light" w:cs="Roboto Light"/>
          <w:color w:val="404040" w:themeColor="text1" w:themeTint="BF"/>
          <w:sz w:val="20"/>
          <w:szCs w:val="20"/>
        </w:rPr>
        <w:t xml:space="preserve"> Django, Flask, FastAPI,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Bitbucket, Azure DevOps,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ETL processes, enhancing data accessibility and reliability across multiple teams while ensuring seamless integration with various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and stakeholders to clarify </w:t>
      </w:r>
      <w:r w:rsidRPr="00745DD3">
        <w:rPr>
          <w:rFonts w:ascii="Roboto Light" w:eastAsia="Roboto Light" w:hAnsi="Roboto Light" w:cs="Roboto Light"/>
          <w:b/>
          <w:bCs/>
          <w:color w:val="404040" w:themeColor="text1" w:themeTint="BF"/>
          <w:sz w:val="20"/>
          <w:szCs w:val="20"/>
        </w:rPr>
        <w:t xml:space="preserve">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 assumptions, and propose innovative solutions to enhance data processing workflows, resulting in improved business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efficient communication between our systems and other internal/external applications, significantly improving data sharing protocols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Docker images and orchestrated deployments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enhancing system scalability to accommodate growing data processing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and production-ready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adhering to software engineering best practices,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fewer issues and faster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secure and manage vast datasets, establishing rigorous data governance and compliance protocols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collaborative coding sessions, fostering a culture of teamwork and knowledge sharing, which improved overall project quality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formats extensively within data pipelines, ensuring proper data flow across systems, which streamlined data processing and enabled robust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issue resolutions in data services, providing effective support to internal users, and contributing to the overall reliability of services that depend on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architecture reviews and technology assessments, focusing on continuous improvement of tools and infrastructure aligned with emerging industry standards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feedback on existing tools, leveraging insights to drive enhancements and optimize our technology stack strategically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performance analysis on existing applications, formulating actionable insights that informed substantial enhancements and operational efficiencies throughout various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regular peer reviews and consistent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resulted in increased deployment frequency and reduced rollback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that integrate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securing access to our services, ensuring compliance with industry standards and improving the overall security posture of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such as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enhanced team productivity and streamlined deployment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maintenance for scalable web applications, applying strong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capture and document </w:t>
      </w:r>
      <w:r w:rsidRPr="00745DD3">
        <w:rPr>
          <w:rFonts w:ascii="Roboto Light" w:eastAsia="Roboto Light" w:hAnsi="Roboto Light" w:cs="Roboto Light"/>
          <w:b/>
          <w:bCs/>
          <w:color w:val="404040" w:themeColor="text1" w:themeTint="BF"/>
          <w:sz w:val="20"/>
          <w:szCs w:val="20"/>
        </w:rPr>
        <w:t xml:space="preserve">API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ease of integration and clarity for developers across various backend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performance and security for sensitive user information while managing high transaction loads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microservices architecture,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support agile development practices and improve deployment flexibility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internal documentation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usage guidelines, increasing the usability and understanding of complex integrations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code reviews and managing pull requests to uphold high-quality coding standards and ensure project integrity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investigate and implement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focusing on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leverage data storage capabilities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and retrospectives to foster a culture of iterative improvement and shared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improved release turnaround times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troubleshoot application issues, assessing root causes and implementing robust solutions that minimized downtime and supported business continuity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for backend services, which included monitoring data integrity using industry-standard tools, enhancing the proactive resolution of performance issues before impacting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utilization of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knowledge-sharing culture that empowered effective teamwork and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