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backend engineer with 11 years of experience in software development, focusing on web and mobile applications. Proficient in Ruby on Rails, Go/Golang, and experienced in data-driven environments. Strong collaborative approach with a commitment to raising engineering standards and delivering on-time customized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Go/Golang, SQL, JavaScript, Python, HTML/CSS,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Express.js, Django, Flask, jQuery,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Heroku, AWS,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Apache Spark, Apache Flink, Airflow, TensorFlow,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a key backend engineer on diverse projects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develop efficient web applications that met the dynamic needs of multiple stakeholders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data-driven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ensuring optimal performance and reliability while managing complex data manipulations and integrations seamlessly with other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through advanced programming techniques while adhering to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multifaceted development projects that required rigorous problem-solving, showcasing resilience and creativity in designing customized solutions for complex client demands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methodologies to validate functionality, reducing bugs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 collaborative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advocating for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promoting a collaborative environment where innovation flourished and engineering excellence was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processes, allowing seamless communication between different services and enhancing overall system efficiency, which benefited key client reporting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closely with peers to establish and enforce high engineering standards, thereby fostering a knowledgeable and continuously improving team culture dedicated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detailed documentation covering the applications built, focusing on architecture, design, and feature specifications to facilitate knowledge transfer and ensure ongoing maintenance effectiveness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integrated front-end components with backend services, guiding project stakeholders through technical complexities to ensure successful outcomes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automated processes for data aggregation, reducing manual errors and expediting reporting for stakeholders, which ultimately enhanced overall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refining the product backlog, collaborating with product managers to deliver timely updates that addressed user feedback and evolving market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expectations through effective communication with stakeholders, ensuring alignment between technical capabilities and business priorities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customizable reporting features that empowered users to gain insights from data efficiently, leveraging in-depth knowledge of data visualization tools and database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solutions that bridged gaps between commercial and product teams, establishing clearer pathways for providing high-value, revenue-generating data products and services tailored to customer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 which significantly improved team workflows and project management efficiency in a dynamic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cross-functional teams to design solutions that optimized data access and processing times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enhancing functionality and user engagement through the adept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clear communication with external partners regarding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automating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overhead and ensuring rapid delivery of high-quality releases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testing, and deployment, fostering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multiple microservices which improved application scalability and maintainability, aligning with modern development practices and cloud-based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code quality and encourage adherence to established coding standards, empowering team members and cultivating an environment of collective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 meetings, facilitating discussions that drove project improvements and aligned teams on shared goals toward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and authorization modules for several applications, applying best practices to safeguard sensitive user data from security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implementation in collaboration with front-end developers, ensuring seamless application performance and enriching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clear technical specifications for future reference, contributing to a structured knowledge base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meet the growing data needs of applications, ensuring efficient access and processing times for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