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experienced Software Engineer with 11 years in software development, specializing in backend solutions for web applications. Proficient in Python, Django, and cloud technologies, focusing on building scalable and efficient systems. Committed to optimizing data flows and enhancing infrastructure to drive business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Spring, Express,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Docker Compose, Helm,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Heroku,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CI/CD:</w:t>
      </w:r>
      <w:r w:rsidRPr="00745DD3">
        <w:rPr>
          <w:rFonts w:ascii="Roboto Light" w:eastAsia="Roboto Light" w:hAnsi="Roboto Light" w:cs="Roboto Light"/>
          <w:color w:val="404040" w:themeColor="text1" w:themeTint="BF"/>
          <w:sz w:val="20"/>
          <w:szCs w:val="20"/>
        </w:rPr>
        <w:t xml:space="preserve"> Prometheus, Grafana, Jenkins, CircleCI,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efficient backend services and APIs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best practices for code quality and system performance while collaborating cross-functionally with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performance through schema design and execution of advanced SQL queries, focusing on improving data retrieval and integrity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defined best practices for building scalable and reliable systems, taking into account user demands and technical constraints in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deployment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deployment processes for robust application delivery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infrastructure as code (IaC) principles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cloud resources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traceability for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debugged production systems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performance and necessary adjustments in response to system alerts or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strategize and implement AI-powered engineering workflows, enhancing productivity and innovation within existing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cross-team efforts in code reviews and knowledge sharing sessions to ensure high standards of quality and continuous improvement in developer workflows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on backend services and APIs, establishing clear guidelines and protocols for future reference by engineering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retrospectives, and stand-up meetings to drive project timelines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new technologies and industry trends to inform development practices, ensuring alignment with modern software development methodologies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engineers, sharing insights on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backend development to foster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development process to protect application data and adhere to regulatory compliance requirements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quality assurance teams to define testing strategies for backend applications, ensuring high test coverage and improving overall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service reliability and uptime through proactive monitoring and incident management protocols, effectively supporting organizational service level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services and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focusing on backend architecture and ensuring the smooth running of clients'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skills in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management processes, enhancing the efficiency of data retrieval and storage solutions for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into existing applications, adhering to best practices for performance optimization and security that significantly improved application capabilities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methodologies, attending sprints, and contributing to project planning activities that shaped the direction of software development efforts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software release process while maintaining high standards of code quality and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 UI/UX discussions to ensure proper integration of front-end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backend systems for cohesive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legacy system modernization project, applying design principles and refactoring code to align with current development standards, enhancing the maintainability of the 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software reusability and efficiency by implementing service-oriented architecture principles across multiple application components within the software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debugging sessions and code reviews to enhance code quality and foster team knowledge, supporting a collaborative learning environment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effective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practices, focusing on developing scalable backend solutions and improving their coding skills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 changes, promoting collaboration within the team and enabling effective project tracking and workflow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optimizations on existing applications to enhance their responsiveness and overall user experience, ensuring they met demanding performance benchmarks.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